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0EC3" w14:textId="44FC7EA3" w:rsidR="00DE5955" w:rsidRPr="00826A3A" w:rsidRDefault="00DE5955" w:rsidP="00DE5955">
      <w:pPr>
        <w:tabs>
          <w:tab w:val="left" w:pos="567"/>
          <w:tab w:val="num" w:pos="72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</w:rPr>
      </w:pPr>
      <w:bookmarkStart w:id="0" w:name="_Hlk158383602"/>
      <w:r w:rsidRPr="00826A3A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</w:rPr>
        <w:t xml:space="preserve">                        </w:t>
      </w:r>
      <w:r w:rsidR="00826A3A" w:rsidRPr="00826A3A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</w:rPr>
        <w:t xml:space="preserve">  </w:t>
      </w:r>
      <w:r w:rsidRPr="00826A3A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</w:rPr>
        <w:t xml:space="preserve"> </w:t>
      </w:r>
      <w:r w:rsidR="00EE5F74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</w:rPr>
        <w:t xml:space="preserve">      </w:t>
      </w:r>
      <w:r w:rsidRPr="00826A3A">
        <w:rPr>
          <w:rFonts w:ascii="Times New Roman" w:eastAsia="Times New Roman" w:hAnsi="Times New Roman" w:cs="Times New Roman"/>
          <w:b/>
          <w:bCs/>
          <w:color w:val="1F497D" w:themeColor="text2"/>
        </w:rPr>
        <w:t>Часть VI ТЕХНИЧЕСКАЯ ЧАСТЬ ЗАКУПОЧНОЙ ДОКУМЕНТАЦИИ</w:t>
      </w:r>
    </w:p>
    <w:p w14:paraId="790E7CEB" w14:textId="77777777" w:rsidR="00826A3A" w:rsidRPr="00826A3A" w:rsidRDefault="00826A3A" w:rsidP="00826A3A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sz w:val="24"/>
          <w:lang w:eastAsia="en-US"/>
        </w:rPr>
      </w:pPr>
      <w:bookmarkStart w:id="1" w:name="_Hlk154140157"/>
    </w:p>
    <w:p w14:paraId="4B31DF36" w14:textId="643FB791" w:rsidR="0029183B" w:rsidRPr="0029183B" w:rsidRDefault="00826A3A" w:rsidP="00334E19">
      <w:pPr>
        <w:tabs>
          <w:tab w:val="left" w:pos="567"/>
          <w:tab w:val="left" w:pos="709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Cs w:val="24"/>
        </w:rPr>
      </w:pPr>
      <w:r w:rsidRPr="00826A3A">
        <w:rPr>
          <w:rFonts w:asciiTheme="minorHAnsi" w:eastAsiaTheme="minorHAnsi" w:hAnsiTheme="minorHAnsi" w:cstheme="minorBidi"/>
          <w:b/>
          <w:bCs/>
          <w:sz w:val="24"/>
          <w:lang w:eastAsia="en-US"/>
        </w:rPr>
        <w:tab/>
      </w:r>
      <w:bookmarkEnd w:id="1"/>
    </w:p>
    <w:bookmarkEnd w:id="0"/>
    <w:p w14:paraId="5D9A5A7B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b/>
          <w:bCs/>
          <w:sz w:val="24"/>
          <w:lang w:eastAsia="en-US"/>
        </w:rPr>
      </w:pP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>Техническое задание на оказание услуг по сервисному обслуживанию</w:t>
      </w:r>
    </w:p>
    <w:p w14:paraId="058E17F9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b/>
          <w:bCs/>
          <w:sz w:val="24"/>
          <w:lang w:eastAsia="en-US"/>
        </w:rPr>
      </w:pP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>мероприятий Заказчика</w:t>
      </w:r>
    </w:p>
    <w:p w14:paraId="373A6587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b/>
          <w:bCs/>
          <w:sz w:val="24"/>
          <w:lang w:eastAsia="en-US"/>
        </w:rPr>
      </w:pPr>
    </w:p>
    <w:p w14:paraId="5655BD1D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sz w:val="24"/>
          <w:lang w:eastAsia="en-US"/>
        </w:rPr>
      </w:pPr>
    </w:p>
    <w:p w14:paraId="3244EFE8" w14:textId="77777777" w:rsidR="00334E19" w:rsidRPr="00334E19" w:rsidRDefault="00334E19" w:rsidP="00334E19">
      <w:pPr>
        <w:tabs>
          <w:tab w:val="left" w:pos="567"/>
          <w:tab w:val="left" w:pos="709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Theme="minorHAnsi" w:eastAsiaTheme="minorHAnsi" w:hAnsiTheme="minorHAnsi" w:cstheme="minorBidi"/>
          <w:b/>
          <w:bCs/>
          <w:sz w:val="24"/>
          <w:lang w:eastAsia="en-US"/>
        </w:rPr>
        <w:tab/>
      </w: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>1.</w:t>
      </w: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ab/>
        <w:t xml:space="preserve">Предмет Договора: 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оказание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технологий, проводимых Фондом развития интернет-инициатив в рамках реализации федерального проекта «Отечественные решения» национальной программы «Экономика данных и цифровая трансформация государства».</w:t>
      </w:r>
    </w:p>
    <w:p w14:paraId="19B4601D" w14:textId="77777777" w:rsidR="00334E19" w:rsidRPr="00334E19" w:rsidRDefault="00334E19" w:rsidP="00334E19">
      <w:pPr>
        <w:tabs>
          <w:tab w:val="left" w:pos="567"/>
          <w:tab w:val="left" w:pos="709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ab/>
      </w: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>2.</w:t>
      </w: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ab/>
        <w:t>Источник финансирования:</w:t>
      </w:r>
      <w:r w:rsidRPr="00334E19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25-66837-01840-Р от 9 декабря 2025 г. в целях осуществления акселерации проектов по разработке российских решений в сфере информационных технологий. Идентификатор Соглашения №000000Ц507126P1D0002.</w:t>
      </w:r>
    </w:p>
    <w:p w14:paraId="37D8014B" w14:textId="77777777" w:rsidR="00334E19" w:rsidRPr="00334E19" w:rsidRDefault="00334E19" w:rsidP="00334E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Статья расходов: Иные: организация и проведение мероприятий (02 00  032).</w:t>
      </w:r>
    </w:p>
    <w:p w14:paraId="74B65C08" w14:textId="77777777" w:rsidR="00334E19" w:rsidRPr="00334E19" w:rsidRDefault="00334E19" w:rsidP="0033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>3.</w:t>
      </w:r>
      <w:r w:rsidRPr="00334E19">
        <w:rPr>
          <w:rFonts w:ascii="Times New Roman" w:eastAsiaTheme="minorHAnsi" w:hAnsi="Times New Roman" w:cstheme="minorBidi"/>
          <w:sz w:val="24"/>
          <w:lang w:eastAsia="en-US"/>
        </w:rPr>
        <w:tab/>
      </w:r>
      <w:r w:rsidRPr="00334E19">
        <w:rPr>
          <w:rFonts w:ascii="Times New Roman" w:eastAsiaTheme="minorHAnsi" w:hAnsi="Times New Roman" w:cstheme="minorBidi"/>
          <w:sz w:val="24"/>
          <w:lang w:eastAsia="en-US"/>
        </w:rPr>
        <w:tab/>
      </w:r>
      <w:r w:rsidRPr="00334E19">
        <w:rPr>
          <w:rFonts w:ascii="Times New Roman" w:eastAsiaTheme="minorHAnsi" w:hAnsi="Times New Roman" w:cstheme="minorBidi"/>
          <w:b/>
          <w:bCs/>
          <w:sz w:val="24"/>
          <w:lang w:eastAsia="en-US"/>
        </w:rPr>
        <w:t>Услуги, оказываемые в рамках сопровождения мероприятия, могут включать в себя:</w:t>
      </w:r>
      <w:bookmarkStart w:id="2" w:name="_Hlk154140199"/>
    </w:p>
    <w:p w14:paraId="12F58B2E" w14:textId="77777777" w:rsidR="00334E19" w:rsidRPr="00334E19" w:rsidRDefault="00334E19" w:rsidP="00334E1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bCs/>
          <w:lang w:eastAsia="en-US"/>
        </w:rPr>
      </w:pPr>
    </w:p>
    <w:tbl>
      <w:tblPr>
        <w:tblStyle w:val="41"/>
        <w:tblpPr w:leftFromText="180" w:rightFromText="180" w:vertAnchor="text" w:horzAnchor="margin" w:tblpY="131"/>
        <w:tblW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4536"/>
      </w:tblGrid>
      <w:tr w:rsidR="00334E19" w:rsidRPr="00334E19" w14:paraId="5900242E" w14:textId="77777777" w:rsidTr="00B77CE4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0E92951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sz w:val="20"/>
                <w:szCs w:val="1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BE2FED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sz w:val="20"/>
                <w:szCs w:val="18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E564B1B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sz w:val="20"/>
                <w:szCs w:val="18"/>
              </w:rPr>
              <w:t>Ед. изм.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F8C009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sz w:val="20"/>
                <w:szCs w:val="18"/>
              </w:rPr>
              <w:t>Требования, предъявляемые к услуге</w:t>
            </w:r>
          </w:p>
        </w:tc>
      </w:tr>
      <w:tr w:rsidR="00334E19" w:rsidRPr="00334E19" w14:paraId="1BE4F370" w14:textId="77777777" w:rsidTr="00B77CE4">
        <w:trPr>
          <w:trHeight w:val="7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EBC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F15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Услуги регистрации участников/гостей на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BCF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  <w:p w14:paraId="03B6F49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C0E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6D137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поиск посетителя в базе зарегистрированных участников, отметка о прибытии, выдача персонального беджа и всех необходимых материалов (в том числе с получением отметки о вручении; статистика о динамике регистрации и распределении участников по типам. Оказание услуг с соблюдением требований о защите персональных данных.</w:t>
            </w:r>
          </w:p>
        </w:tc>
      </w:tr>
      <w:tr w:rsidR="00334E19" w:rsidRPr="00334E19" w14:paraId="4766FCEB" w14:textId="77777777" w:rsidTr="00B77CE4">
        <w:trPr>
          <w:trHeight w:val="9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DBF7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920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B4A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фиксированная ставка</w:t>
            </w:r>
          </w:p>
          <w:p w14:paraId="3CBA8E8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(4 (четыре) и более часов работы)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0120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5EB66A6F" w14:textId="77777777" w:rsidTr="00B77CE4">
        <w:trPr>
          <w:trHeight w:val="5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A7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BB6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Услуги хостес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0EB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  <w:p w14:paraId="254CF18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4A1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«лицо мероприятия», задачей которого является встреча гостей, помощь в навигации по зданию, а также участие в проведении мероприятия, помощь с передачей микрофонов людям в зале, выполнение иных поручений заказчика. Хостес должны привлекательно выглядеть, быть учтивыми, внимательными и отзывчивыми на просьбы участников события. Знание площадки проведения и регламента (программы) мероприятия обязательно.</w:t>
            </w:r>
          </w:p>
        </w:tc>
      </w:tr>
      <w:tr w:rsidR="00334E19" w:rsidRPr="00334E19" w14:paraId="564BA750" w14:textId="77777777" w:rsidTr="00B77CE4">
        <w:trPr>
          <w:trHeight w:val="5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1DDC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4C39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159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фиксированная ставка</w:t>
            </w:r>
          </w:p>
          <w:p w14:paraId="200A8831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(4 (четыре) и более часов работы)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9212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181D0A93" w14:textId="77777777" w:rsidTr="00B77CE4">
        <w:trPr>
          <w:trHeight w:val="3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7BAF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B753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Услуги гардеробщика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151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  <w:p w14:paraId="6C293C48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79BD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присутствие на рабочем месте в течение всего мероприятия, не допускать оставление помещения гардероба (вещей участников мероприятия) без присмотра.</w:t>
            </w:r>
          </w:p>
        </w:tc>
      </w:tr>
      <w:tr w:rsidR="00334E19" w:rsidRPr="00334E19" w14:paraId="57227243" w14:textId="77777777" w:rsidTr="00B77CE4">
        <w:trPr>
          <w:trHeight w:val="3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64BF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7D4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050E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фиксированная ставка</w:t>
            </w:r>
          </w:p>
          <w:p w14:paraId="0C55B97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(4 (четыре) и более часов работы)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BEE0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0AE248C8" w14:textId="77777777" w:rsidTr="00B77CE4">
        <w:trPr>
          <w:trHeight w:val="7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5AD7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D687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Услуги администрирования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C84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  <w:p w14:paraId="662BA4C4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D19D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знание площадки проведения и регламента (программы) мероприятия, организация работы сотрудников Исполнителя, контроль выполнения ими своих обязанностей. Обеспечение фотоотчета исполнения услуг каждым сотрудником.</w:t>
            </w:r>
          </w:p>
        </w:tc>
      </w:tr>
      <w:tr w:rsidR="00334E19" w:rsidRPr="00334E19" w14:paraId="5F0F98C4" w14:textId="77777777" w:rsidTr="00B77CE4">
        <w:trPr>
          <w:trHeight w:val="7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E4D8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F130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733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фиксированная ставка</w:t>
            </w:r>
          </w:p>
          <w:p w14:paraId="79B1CD7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(4 (четыре) и более часов работы)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C7BE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58A37CCF" w14:textId="77777777" w:rsidTr="00B77CE4">
        <w:trPr>
          <w:trHeight w:val="76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1C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D287D4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B1AB33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C5E8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Услуги помощника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AD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  <w:p w14:paraId="16374888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3C48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знание площадки проведения и регламента мероприятия; расстановка мебели, перенос, монтаж и демонтаж оборудования, используемого для проведения мероприятия, декора и конструкций; выполнение иных поручений Заказчика</w:t>
            </w:r>
          </w:p>
        </w:tc>
      </w:tr>
      <w:tr w:rsidR="00334E19" w:rsidRPr="00334E19" w14:paraId="391F8290" w14:textId="77777777" w:rsidTr="00B77CE4">
        <w:trPr>
          <w:trHeight w:val="8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E532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7A64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641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фиксированная ставка</w:t>
            </w:r>
          </w:p>
          <w:p w14:paraId="14A232F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(4 (четыре) и более часов работы)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9915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6729DA36" w14:textId="77777777" w:rsidTr="00B77CE4">
        <w:trPr>
          <w:trHeight w:val="2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02E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  <w:p w14:paraId="2A07DB3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017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Услуги фотографа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BB7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17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2A30D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5F2A1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требования к услуге указаны в приложении №1 к настоящему ТЗ</w:t>
            </w:r>
          </w:p>
        </w:tc>
      </w:tr>
      <w:tr w:rsidR="00334E19" w:rsidRPr="00334E19" w14:paraId="79FCBE66" w14:textId="77777777" w:rsidTr="00B77CE4">
        <w:trPr>
          <w:trHeight w:val="2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2DA5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FF97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05DD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F076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5738C7C1" w14:textId="77777777" w:rsidTr="00B77CE4">
        <w:trPr>
          <w:trHeight w:val="2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F98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A3D4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E5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5 часов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912A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761EC122" w14:textId="77777777" w:rsidTr="00B77CE4">
        <w:trPr>
          <w:trHeight w:val="2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2C9A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E298" w14:textId="77777777" w:rsidR="00334E19" w:rsidRPr="00334E19" w:rsidRDefault="00334E19" w:rsidP="00334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A21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8 часов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CB30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1C13AF5F" w14:textId="77777777" w:rsidTr="00B77CE4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73F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C252F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6E4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Услуги ведущего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0A5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F7A2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65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A459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D5FBF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ECF58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53C3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требования к услуге указаны в приложении №2 к настоящему ТЗ</w:t>
            </w:r>
          </w:p>
        </w:tc>
      </w:tr>
      <w:tr w:rsidR="00334E19" w:rsidRPr="00334E19" w14:paraId="1702E0F7" w14:textId="77777777" w:rsidTr="00B77CE4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B7D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C8EB4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70C5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Услуги звукорежиссера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4D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123E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7BA3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26CF6CDF" w14:textId="77777777" w:rsidTr="00B77C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D2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D333B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93D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Предоставление оборудования, используемого для оказания услуг (кол-во участников до 50 человек)</w:t>
            </w:r>
          </w:p>
          <w:p w14:paraId="27FBD7A8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i/>
                <w:sz w:val="18"/>
                <w:szCs w:val="18"/>
              </w:rPr>
              <w:t>программное обеспечение, один принтер и один ноутбук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A32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Комплект оборудования</w:t>
            </w:r>
          </w:p>
          <w:p w14:paraId="54CCE28D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1283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стоимость услуги с учетом доставки, монтажа/демонтажа оборудования, предоставления бейджа с лентой. Макет бейджа предоставляется Заказчиком.</w:t>
            </w:r>
          </w:p>
          <w:p w14:paraId="76FF1CE1" w14:textId="77777777" w:rsidR="00334E19" w:rsidRPr="00334E19" w:rsidRDefault="00334E19" w:rsidP="0033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Требования к бейджу:</w:t>
            </w:r>
          </w:p>
          <w:p w14:paraId="3403D628" w14:textId="77777777" w:rsidR="00334E19" w:rsidRPr="00334E19" w:rsidRDefault="00334E19" w:rsidP="0033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- размер: 90х115 мм,</w:t>
            </w:r>
          </w:p>
          <w:p w14:paraId="123B7E19" w14:textId="77777777" w:rsidR="00334E19" w:rsidRPr="00334E19" w:rsidRDefault="00334E19" w:rsidP="0033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- белая гладкая матовая бумага 350 г., двусторонняя полноцветная печать, без ламинации, со скруглением углов и пробивкой продолговатого отверстия для крепления клипсы ленты;</w:t>
            </w:r>
          </w:p>
          <w:p w14:paraId="0F613617" w14:textId="77777777" w:rsidR="00334E19" w:rsidRPr="00334E19" w:rsidRDefault="00334E19" w:rsidP="0033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- на бейдж наносится прозрачная наклейка с именем гостя и названием компании;</w:t>
            </w:r>
          </w:p>
          <w:p w14:paraId="1F64BBE4" w14:textId="77777777" w:rsidR="00334E19" w:rsidRPr="00334E19" w:rsidRDefault="00334E19" w:rsidP="0033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- гладкая лента без брендирования с клипсой длина 800 мм, ширина 10 мм.</w:t>
            </w:r>
          </w:p>
          <w:p w14:paraId="7688E1C2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9B7B3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94158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C956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D42E1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B61E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8465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2E612EA1" w14:textId="77777777" w:rsidTr="00B77C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4C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76245F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057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Предоставление оборудования, используемого для оказания услуг (кол-во участников от 51 до 100 человек)</w:t>
            </w:r>
          </w:p>
          <w:p w14:paraId="0905500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i/>
                <w:sz w:val="18"/>
                <w:szCs w:val="18"/>
              </w:rPr>
              <w:t>программное обеспечение один принтер и два ноутбука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BD55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оборудования 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B9A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404E53F9" w14:textId="77777777" w:rsidTr="00B77C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C5B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0A8A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Предоставление оборудования, используемого для оказания услуг (кол-во участников от 101 до 150 человек)</w:t>
            </w:r>
          </w:p>
          <w:p w14:paraId="465452CF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i/>
                <w:sz w:val="18"/>
                <w:szCs w:val="18"/>
              </w:rPr>
              <w:t>программное обеспечение, два принтера и два ноутбука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A0A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оборудования 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C4CB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0E83FA5C" w14:textId="77777777" w:rsidTr="00B77C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4217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1C89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Предоставление оборудования, используемого для оказания услуг (кол-во участников от 151 до 200 человек)</w:t>
            </w:r>
          </w:p>
          <w:p w14:paraId="2DAF85BE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i/>
                <w:sz w:val="18"/>
                <w:szCs w:val="18"/>
              </w:rPr>
              <w:t>программное обеспечение, два принтера и три ноутбука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98EC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Комплект оборудования ноутбука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79D7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E19" w:rsidRPr="00334E19" w14:paraId="0DC48C23" w14:textId="77777777" w:rsidTr="00B77C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594F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2D40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Предоставление оборудования, используемого для оказания услуг (кол-во участников от 201 до 250 человек)</w:t>
            </w:r>
          </w:p>
          <w:p w14:paraId="2B8FCC57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i/>
                <w:sz w:val="18"/>
                <w:szCs w:val="18"/>
              </w:rPr>
              <w:t>программное обеспечение, два принтера и четыре ноутбука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E226" w14:textId="77777777" w:rsidR="00334E19" w:rsidRPr="00334E19" w:rsidRDefault="00334E19" w:rsidP="00334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19">
              <w:rPr>
                <w:rFonts w:ascii="Times New Roman" w:hAnsi="Times New Roman" w:cs="Times New Roman"/>
                <w:sz w:val="18"/>
                <w:szCs w:val="18"/>
              </w:rPr>
              <w:t>Комплект оборудования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9CA7" w14:textId="77777777" w:rsidR="00334E19" w:rsidRPr="00334E19" w:rsidRDefault="00334E19" w:rsidP="00334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40C98B" w14:textId="77777777" w:rsidR="00334E19" w:rsidRPr="00334E19" w:rsidRDefault="00334E19" w:rsidP="00334E1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bCs/>
          <w:lang w:eastAsia="en-US"/>
        </w:rPr>
      </w:pPr>
    </w:p>
    <w:p w14:paraId="7880C77D" w14:textId="77777777" w:rsidR="00334E19" w:rsidRPr="00334E19" w:rsidRDefault="00334E19" w:rsidP="00334E1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bCs/>
          <w:lang w:eastAsia="en-US"/>
        </w:rPr>
      </w:pPr>
    </w:p>
    <w:p w14:paraId="7F71F91F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/>
          <w:bCs/>
          <w:lang w:eastAsia="en-US"/>
        </w:rPr>
      </w:pP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Требования к Исполнителю:</w:t>
      </w:r>
    </w:p>
    <w:p w14:paraId="526F1E0F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Исполнитель обязан обеспечить соблюдение требований охраны труда во время подготовки и проведения мероприятия в целях недопущения причинения вреда жизни, здоровью и имуществу участников мероприятий, третьим лицам.</w:t>
      </w:r>
    </w:p>
    <w:p w14:paraId="0BE112C6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</w:t>
      </w:r>
      <w:r w:rsidRPr="00334E19">
        <w:rPr>
          <w:rFonts w:ascii="Times New Roman" w:eastAsiaTheme="minorHAnsi" w:hAnsi="Times New Roman" w:cs="Times New Roman"/>
          <w:sz w:val="24"/>
          <w:szCs w:val="24"/>
        </w:rPr>
        <w:t xml:space="preserve">обеспечить соблюдение техники безопасности и пожарной безопасности 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во время подготовки и проведения мероприятия в целях недопущения причинения вреда жизни, здоровью и имуществу участников мероприятий, третьим лицам</w:t>
      </w:r>
      <w:r w:rsidRPr="00334E19">
        <w:rPr>
          <w:rFonts w:ascii="Times New Roman" w:eastAsiaTheme="minorHAnsi" w:hAnsi="Times New Roman" w:cs="Times New Roman"/>
          <w:sz w:val="24"/>
          <w:szCs w:val="24"/>
        </w:rPr>
        <w:t>, а именно:</w:t>
      </w:r>
    </w:p>
    <w:p w14:paraId="5499E9E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34E19">
        <w:rPr>
          <w:rFonts w:ascii="Times New Roman" w:eastAsiaTheme="minorHAnsi" w:hAnsi="Times New Roman" w:cs="Times New Roman"/>
          <w:sz w:val="24"/>
          <w:szCs w:val="24"/>
        </w:rPr>
        <w:t xml:space="preserve">- 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Исполнителя. </w:t>
      </w:r>
    </w:p>
    <w:p w14:paraId="2FB02B8D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34E19">
        <w:rPr>
          <w:rFonts w:ascii="Times New Roman" w:eastAsiaTheme="minorHAnsi" w:hAnsi="Times New Roman" w:cs="Times New Roman"/>
          <w:sz w:val="24"/>
          <w:szCs w:val="24"/>
        </w:rPr>
        <w:t>- обеспечивает соблюдение сотрудниками и(или) представителями Исполнителя требований техники безопасности, а также пожарной безопасности в соответствии с Федеральным законом от 22.07.2008 № 123-ФЗ «Технический регламент о требованиях пожарной безопасности», Постановлением Правительства РФ от 16 сентября 2020 г. N 1479 «Об утверждении Правил противопожарного режима в Российской Федерации».</w:t>
      </w:r>
    </w:p>
    <w:p w14:paraId="14837CC5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34E19">
        <w:rPr>
          <w:rFonts w:ascii="Times New Roman" w:eastAsiaTheme="minorHAnsi" w:hAnsi="Times New Roman" w:cs="Times New Roman"/>
          <w:sz w:val="24"/>
          <w:szCs w:val="24"/>
        </w:rPr>
        <w:t>Исполнитель несет ответственность за причинение какого-либо вреда здоровью, жизни или имуществу третьих лиц, вызванных действиями или бездействиями своих сотрудников или представителей во время сопровождения мероприятия.</w:t>
      </w:r>
    </w:p>
    <w:p w14:paraId="13563C0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Исполнитель должен обладать необходимыми квалифицированными трудовыми ресурсами для качественного оказания услуг, имеющими опыт проведения мероприятий.</w:t>
      </w:r>
    </w:p>
    <w:p w14:paraId="6E4A982F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работы сотрудников на мероприятии со стороны исполнителя обеспечивается администратором.</w:t>
      </w:r>
    </w:p>
    <w:p w14:paraId="3EBD3EA2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Требования к персоналу Исполнителя:</w:t>
      </w:r>
    </w:p>
    <w:p w14:paraId="7D18948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Персонал Исполнителя должен иметь опыт аналогичной работы и пройти предварительный инструктаж и знать регламент (программу) мероприятия, правила и порядок работы в каждой из перечисленных услуг в пункте 2 настоящего Технического задания. </w:t>
      </w:r>
    </w:p>
    <w:p w14:paraId="33080545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Персонал Исполнителя должен иметь опрятный внешний вид, быть доброжелательным, корректным и этичным в общении с участниками и гостями мероприятия, оказывать помощь в рамках своих функций. В случае выдачи Заказчиком брендированной формы, персонал Исполнителя обязан ее одеть.</w:t>
      </w:r>
    </w:p>
    <w:p w14:paraId="55BF014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Персонал Исполнителя должен прийти заблаговременно до начала оказания услуг и быть готовым к сопровождению мероприятия в указанное в Задании Заказчика время. </w:t>
      </w:r>
    </w:p>
    <w:p w14:paraId="1BA1F3F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Требования к персоналу, указанные в настоящем пункте распространяются на всех сотрудников Исполнителя.</w:t>
      </w:r>
    </w:p>
    <w:p w14:paraId="2F1A04E8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Требование к оборудованию:</w:t>
      </w:r>
    </w:p>
    <w:p w14:paraId="143B0383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Оборудование, необходимое для сопровождения мероприятия, должно быть доставлено и смонтировано на площадке Заказчика не позднее чем за 30 минут до начала оказания услуг, демонтировано и отправлено обратно силами Исполнителя в течение 1 часа после окончания мероприятия.</w:t>
      </w:r>
    </w:p>
    <w:p w14:paraId="37027A27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Порядок оказания услуг:</w:t>
      </w:r>
    </w:p>
    <w:p w14:paraId="75150188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Услуги оказываются по заданиям Заказчика.</w:t>
      </w:r>
    </w:p>
    <w:p w14:paraId="41E8B6A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3 (трех) рабочих дней до даты мероприятия Заказчик отправляет на электронный адрес Исполнителя, указанный в Договоре, задание на оказание услуг   со следующей информацией:</w:t>
      </w:r>
    </w:p>
    <w:p w14:paraId="17B48621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адрес проведения мероприятия;</w:t>
      </w:r>
    </w:p>
    <w:p w14:paraId="038A68D3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название мероприятия;</w:t>
      </w:r>
    </w:p>
    <w:p w14:paraId="6FE4090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целевая аудитория мероприятия;</w:t>
      </w:r>
    </w:p>
    <w:p w14:paraId="1A3BD326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дата мероприятия;</w:t>
      </w:r>
    </w:p>
    <w:p w14:paraId="04201ED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время проведения мероприятия;</w:t>
      </w:r>
    </w:p>
    <w:p w14:paraId="5F4CD7C1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количество участников мероприятия;</w:t>
      </w:r>
    </w:p>
    <w:p w14:paraId="21FDEE4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состав услуг.</w:t>
      </w:r>
    </w:p>
    <w:p w14:paraId="25AB6B4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7.</w:t>
      </w:r>
      <w:r w:rsidRPr="00334E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 xml:space="preserve">Отчетные документы 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итогам проведения мероприятия с приложением 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 фотографий с датой снимка, подтверждающий оказание услуг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>, готовятся и предоставляются Исполнителем в соответствии с требованиями в отчетности согласно услугам, указанным в задании заказчика.</w:t>
      </w:r>
    </w:p>
    <w:p w14:paraId="3C3FF0F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</w:t>
      </w:r>
      <w:r w:rsidRPr="00334E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>Срок оказания услуг: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даты заключения договора по 01.03.2027.</w:t>
      </w:r>
    </w:p>
    <w:p w14:paraId="7C0D0474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70E196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778AEC50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2798BB71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295B93A0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393B3618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2F970FCF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514650EA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119AFD3F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01F2245F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4169F2C1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1892B055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4E836BAB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22C66134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2F8BD8D1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230983FF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3F199EB6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54EA741F" w14:textId="77777777" w:rsidR="00334E19" w:rsidRPr="00334E19" w:rsidRDefault="00334E19" w:rsidP="00334E19">
      <w:pPr>
        <w:spacing w:after="0" w:line="240" w:lineRule="auto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4175B875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4C1F429C" w14:textId="77777777" w:rsidR="00E06B7F" w:rsidRDefault="00E06B7F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6D5880B3" w14:textId="77777777" w:rsidR="00E06B7F" w:rsidRDefault="00E06B7F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11E1BB5C" w14:textId="77777777" w:rsidR="00E06B7F" w:rsidRDefault="00E06B7F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1A6F91FC" w14:textId="77777777" w:rsidR="00E06B7F" w:rsidRDefault="00E06B7F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</w:p>
    <w:p w14:paraId="5C322942" w14:textId="1BDD78CA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  <w:r w:rsidRPr="00334E19">
        <w:rPr>
          <w:rFonts w:ascii="Times New Roman" w:eastAsiaTheme="minorHAnsi" w:hAnsi="Times New Roman" w:cstheme="minorBidi"/>
          <w:bCs/>
          <w:i/>
          <w:lang w:eastAsia="en-US"/>
        </w:rPr>
        <w:lastRenderedPageBreak/>
        <w:t>Приложение №1 к Техническому заданию на оказание услуг</w:t>
      </w:r>
    </w:p>
    <w:p w14:paraId="0B65B121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  <w:r w:rsidRPr="00334E19">
        <w:rPr>
          <w:rFonts w:ascii="Times New Roman" w:eastAsiaTheme="minorHAnsi" w:hAnsi="Times New Roman" w:cstheme="minorBidi"/>
          <w:bCs/>
          <w:i/>
          <w:lang w:eastAsia="en-US"/>
        </w:rPr>
        <w:t>по сервисному обслуживанию мероприятий Заказчика</w:t>
      </w:r>
    </w:p>
    <w:p w14:paraId="274DB117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A8F8869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101CF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характеристики и требования к оказанию услуг фотосъемки</w:t>
      </w:r>
    </w:p>
    <w:p w14:paraId="4D5F179F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1A1C28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70BD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требования к стилистике и сюжету фотографий: стиль фотографий – репортажная съемка (снимки разных планов с отслеживанием хронологии событий мероприятия, фотографии ключевых участников мероприятия (спикеры, ведущие, участники, партнеры) и присутствующих - групповые фотографии, портреты). Фотографии зон с раздаточными материалами, рекламной продукцией и брендированных зон.</w:t>
      </w:r>
    </w:p>
    <w:p w14:paraId="714EF540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в ходе проведения фотосъемки требуется запечатлеть:</w:t>
      </w:r>
    </w:p>
    <w:p w14:paraId="7D237B87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регистрацию участников, а также сотрудников Исполнителя: хостес, регистраторов, гардеробщика, администратора, помощника, ведущего, звукорежиссера;</w:t>
      </w:r>
    </w:p>
    <w:p w14:paraId="5546DDC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открытие мероприятия;</w:t>
      </w:r>
    </w:p>
    <w:p w14:paraId="1AB81A1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снимать команды/участников, спикеров, которые выходят на сцену;</w:t>
      </w:r>
    </w:p>
    <w:p w14:paraId="23CE315C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крупно участников;</w:t>
      </w:r>
    </w:p>
    <w:p w14:paraId="38486F10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общие планы гостей и участников в зале;</w:t>
      </w:r>
    </w:p>
    <w:p w14:paraId="4DD98E15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участников в фотозоне;</w:t>
      </w:r>
    </w:p>
    <w:p w14:paraId="2E2C8A3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вип-гостей;</w:t>
      </w:r>
    </w:p>
    <w:p w14:paraId="7DBFC1A9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фото людей, делающих фотографии самостоятельно;</w:t>
      </w:r>
    </w:p>
    <w:p w14:paraId="4075747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не только лица, но и планшеты, записные книжки, где они фиксируют;</w:t>
      </w:r>
    </w:p>
    <w:p w14:paraId="7502E89A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показать общую атмосферу мероприятия;</w:t>
      </w:r>
    </w:p>
    <w:p w14:paraId="0BA24C31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общее фото участников.</w:t>
      </w:r>
    </w:p>
    <w:p w14:paraId="6C51AB2C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Требуемая обработка – 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свето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</w:rPr>
        <w:t>, -цветокоррекция, кадрирование, выравнивание горизонта.</w:t>
      </w:r>
    </w:p>
    <w:p w14:paraId="142099BE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передача цифровых фотографий (исходников): на электронном носителе или индивидуальной ссылкой на облачное хранилище. Формат файлов переданных цифровых фотографий - 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raw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psd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png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B6D116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размер фотографий - не менее 2288x1712 пикселей. Разрешение фотографий – 300 точек на дюйм.</w:t>
      </w:r>
    </w:p>
    <w:p w14:paraId="1D800246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Ориентация - альбомная и книжная, соотношение сторон 3:2.</w:t>
      </w:r>
    </w:p>
    <w:p w14:paraId="52E403A2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bCs/>
          <w:sz w:val="24"/>
          <w:szCs w:val="24"/>
        </w:rPr>
        <w:t>5)</w:t>
      </w:r>
      <w:r w:rsidRPr="00334E19">
        <w:rPr>
          <w:rFonts w:ascii="Times New Roman" w:eastAsia="Times New Roman" w:hAnsi="Times New Roman" w:cs="Times New Roman"/>
          <w:bCs/>
          <w:sz w:val="24"/>
          <w:szCs w:val="24"/>
        </w:rPr>
        <w:tab/>
        <w:t>требования к отчетной документации: п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о завершении оказания услуг по каждому Заданию Исполнитель направляет Заказчику:</w:t>
      </w:r>
    </w:p>
    <w:p w14:paraId="106C2D47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- в течение 1 рабочего дня после завершения каждого мероприятия исходные, отредактированные и обработанные файлы с фото; </w:t>
      </w:r>
    </w:p>
    <w:p w14:paraId="2111C4F3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 в течение 5 рабочих дней после завершения каждого мероприятия надлежаще оформленные и подписанные со своей стороны отчетные и закрывающие документы (Задание на оказание услуг по организации и проведению фотосъемки, Акт сдачи-приемки оказанных услуг в двух экземплярах; Акт об отчуждении исключительного права в двух экземплярах; Отчет об оказанных услугах).</w:t>
      </w:r>
    </w:p>
    <w:p w14:paraId="41BD750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Отчет представляется в виде отдельного документа, соответствующего следующим обязательным требованиям:</w:t>
      </w:r>
    </w:p>
    <w:p w14:paraId="1C400DE0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титульный лист к отчету должен быть с подписью уполномоченного лица со стороны Исполнителя;</w:t>
      </w:r>
    </w:p>
    <w:p w14:paraId="60610CE9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к отчету прикладывается фотоотчет об оказанных услугах (при проведении фотосъемки);</w:t>
      </w:r>
    </w:p>
    <w:p w14:paraId="06392BE0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 xml:space="preserve">к отчету прикладываются на электронном носителе созданные в результате оказания услуг 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фотофайлы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 (каждое фото в формате .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tiff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 и .</w:t>
      </w:r>
      <w:proofErr w:type="spellStart"/>
      <w:r w:rsidRPr="00334E19">
        <w:rPr>
          <w:rFonts w:ascii="Times New Roman" w:eastAsia="Times New Roman" w:hAnsi="Times New Roman" w:cs="Times New Roman"/>
          <w:sz w:val="24"/>
          <w:szCs w:val="24"/>
        </w:rPr>
        <w:t>jpeg</w:t>
      </w:r>
      <w:proofErr w:type="spellEnd"/>
      <w:r w:rsidRPr="00334E19">
        <w:rPr>
          <w:rFonts w:ascii="Times New Roman" w:eastAsia="Times New Roman" w:hAnsi="Times New Roman" w:cs="Times New Roman"/>
          <w:sz w:val="24"/>
          <w:szCs w:val="24"/>
          <w:highlight w:val="white"/>
        </w:rPr>
        <w:t>) на электронном носителе или в облачном хранилище Заказчика, с указанием ссылки;</w:t>
      </w:r>
    </w:p>
    <w:p w14:paraId="5A54F30F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34E19">
        <w:rPr>
          <w:rFonts w:ascii="Times New Roman" w:eastAsia="Times New Roman" w:hAnsi="Times New Roman" w:cs="Times New Roman"/>
          <w:sz w:val="24"/>
          <w:szCs w:val="24"/>
          <w:highlight w:val="white"/>
        </w:rPr>
        <w:t>6)</w:t>
      </w:r>
      <w:r w:rsidRPr="00334E19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требования к услуге и количеству обработанных фотографий:</w:t>
      </w:r>
    </w:p>
    <w:tbl>
      <w:tblPr>
        <w:tblpPr w:leftFromText="180" w:rightFromText="180" w:bottomFromText="200" w:vertAnchor="text" w:horzAnchor="margin" w:tblpXSpec="center" w:tblpY="638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1455"/>
        <w:gridCol w:w="5523"/>
        <w:gridCol w:w="992"/>
        <w:gridCol w:w="1281"/>
      </w:tblGrid>
      <w:tr w:rsidR="00334E19" w:rsidRPr="00334E19" w14:paraId="51A543AE" w14:textId="77777777" w:rsidTr="00B77CE4">
        <w:trPr>
          <w:trHeight w:val="8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D799E" w14:textId="77777777" w:rsidR="00334E19" w:rsidRPr="00334E19" w:rsidRDefault="00334E19" w:rsidP="00334E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F5CD8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Наименова-ние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услуг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99806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Требования к услуге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D195" w14:textId="77777777" w:rsidR="00334E19" w:rsidRPr="00334E19" w:rsidRDefault="00334E19" w:rsidP="00334E1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Ед.изм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 услуги</w:t>
            </w:r>
          </w:p>
          <w:p w14:paraId="768A0BD4" w14:textId="77777777" w:rsidR="00334E19" w:rsidRPr="00334E19" w:rsidRDefault="00334E19" w:rsidP="00334E1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4C7E4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Цена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ед.изм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., руб., вкл. НДС</w:t>
            </w:r>
          </w:p>
        </w:tc>
      </w:tr>
      <w:tr w:rsidR="00334E19" w:rsidRPr="00334E19" w14:paraId="4C2A5B18" w14:textId="77777777" w:rsidTr="00B77CE4">
        <w:trPr>
          <w:trHeight w:val="8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2397C" w14:textId="77777777" w:rsidR="00334E19" w:rsidRPr="00334E19" w:rsidRDefault="00334E19" w:rsidP="00334E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2AA1" w14:textId="77777777" w:rsidR="00334E19" w:rsidRPr="00334E19" w:rsidRDefault="00334E19" w:rsidP="00334E1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Услуги фотографа</w:t>
            </w:r>
          </w:p>
          <w:p w14:paraId="32E44180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18B43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съемка исходных фотографий формата -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raw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jpg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psd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png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; размер каждой фотографии - не менее 2288x1712 пикселей, разрешение фотографий – 300 точек на дюйм, ориентация - альбомная и книжная, соотношение сторон 3:2; передача Заказчику не менее: </w:t>
            </w:r>
            <w:r w:rsidRPr="00334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100</w:t>
            </w: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(1 час работы), обработанных и отредактированных фотографий (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свето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-цветокоррекция, кадрирование, выравнивание горизонта) для использования в сети интернет и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соц.сетях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на электронном носителе или индивидуальной ссылкой на облачное хранилище)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7949" w14:textId="77777777" w:rsidR="00334E19" w:rsidRPr="00334E19" w:rsidRDefault="00334E19" w:rsidP="00334E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091A762" w14:textId="77777777" w:rsidR="00334E19" w:rsidRPr="00334E19" w:rsidRDefault="00334E19" w:rsidP="00334E1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час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277A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34E19" w:rsidRPr="00334E19" w14:paraId="561BCC77" w14:textId="77777777" w:rsidTr="00B77CE4">
        <w:trPr>
          <w:trHeight w:val="8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59784" w14:textId="77777777" w:rsidR="00334E19" w:rsidRPr="00334E19" w:rsidRDefault="00334E19" w:rsidP="00334E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56BA" w14:textId="77777777" w:rsidR="00334E19" w:rsidRPr="00334E19" w:rsidRDefault="00334E19" w:rsidP="00334E1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Услуги фотографа</w:t>
            </w:r>
          </w:p>
          <w:p w14:paraId="49860B1D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546CE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съемка исходных фотографий формата -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raw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jpg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psd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png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; размер каждой фотографии - не менее 2288x1712 пикселей, разрешение фотографий – 300 точек на дюйм, ориентация - альбомная и книжная, соотношение сторон 3:2; передача Заказчику не менее: </w:t>
            </w:r>
            <w:r w:rsidRPr="00334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200</w:t>
            </w: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(3 часа работы) обработанных и отредактированных фотографий (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свето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-цветокоррекция, кадрирование, выравнивание горизонта) для использования в сети интернет и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соц.сетях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на электронном носителе или индивидуальной ссылкой на облачное хранилище)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A1C8F" w14:textId="77777777" w:rsidR="00334E19" w:rsidRPr="00334E19" w:rsidRDefault="00334E19" w:rsidP="00334E1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 часа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7DFB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34E19" w:rsidRPr="00334E19" w14:paraId="7662FAD6" w14:textId="77777777" w:rsidTr="00B77CE4">
        <w:trPr>
          <w:trHeight w:val="8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FD99C" w14:textId="77777777" w:rsidR="00334E19" w:rsidRPr="00334E19" w:rsidRDefault="00334E19" w:rsidP="00334E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EA1F" w14:textId="77777777" w:rsidR="00334E19" w:rsidRPr="00334E19" w:rsidRDefault="00334E19" w:rsidP="00334E1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Услуги фотографа</w:t>
            </w:r>
          </w:p>
          <w:p w14:paraId="5BE186CB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D0A49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съемка исходных фотографий формата -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raw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jpg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psd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png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; размер каждой фотографии - не менее 2288x1712 пикселей, разрешение фотографий – 300 точек на дюйм, ориентация - альбомная и книжная, соотношение сторон 3:2; передача Заказчику не менее: </w:t>
            </w:r>
            <w:r w:rsidRPr="00334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300 </w:t>
            </w: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(5 часов работы) обработанных и отредактированных фотографий (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свето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-цветокоррекция, кадрирование, выравнивание горизонта) для использования в сети интернет и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соц.сетях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на электронном носителе или индивидуальной ссылкой на облачное хранилище)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08BFB" w14:textId="77777777" w:rsidR="00334E19" w:rsidRPr="00334E19" w:rsidRDefault="00334E19" w:rsidP="00334E1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 часов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E097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34E19" w:rsidRPr="00334E19" w14:paraId="7FEEC301" w14:textId="77777777" w:rsidTr="00B77CE4">
        <w:trPr>
          <w:trHeight w:val="8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DD8DB" w14:textId="77777777" w:rsidR="00334E19" w:rsidRPr="00334E19" w:rsidRDefault="00334E19" w:rsidP="00334E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1FCD" w14:textId="77777777" w:rsidR="00334E19" w:rsidRPr="00334E19" w:rsidRDefault="00334E19" w:rsidP="00334E1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Услуги фотографа</w:t>
            </w:r>
          </w:p>
          <w:p w14:paraId="0091D7F0" w14:textId="77777777" w:rsidR="00334E19" w:rsidRPr="00334E19" w:rsidRDefault="00334E19" w:rsidP="00334E1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5CB34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съемка исходных фотографий формата -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raw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jpg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psd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png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; размер каждой фотографии - не менее 2288x1712 пикселей, разрешение фотографий – 300 точек на дюйм, ориентация - альбомная и книжная, соотношение сторон 3:2; передача Заказчику не менее: </w:t>
            </w:r>
            <w:r w:rsidRPr="00334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400 </w:t>
            </w:r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(8 часов работы) обработанных и отредактированных фотографий (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свето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-цветокоррекция, кадрирование, выравнивание горизонта) для использования в сети интернет и </w:t>
            </w:r>
            <w:proofErr w:type="spellStart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соц.сетях</w:t>
            </w:r>
            <w:proofErr w:type="spellEnd"/>
            <w:r w:rsidRPr="00334E1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на электронном носителе или индивидуальной ссылкой на облачное хранилище)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192DC" w14:textId="77777777" w:rsidR="00334E19" w:rsidRPr="00334E19" w:rsidRDefault="00334E19" w:rsidP="00334E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E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 часов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E8CC" w14:textId="77777777" w:rsidR="00334E19" w:rsidRPr="00334E19" w:rsidRDefault="00334E19" w:rsidP="00334E19">
            <w:pPr>
              <w:widowControl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5BC08F5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061C5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1EA36FFA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0B8024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>7)</w:t>
      </w:r>
      <w:r w:rsidRPr="00334E1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Исключительные права на использование результатов интеллектуальной Договору (далее-РИД), созданные в результате выполнения обязательств, такие как исходные фотографии, а также полученные в результате последующей переработки исходных данных обработанные фотографии, в полном объеме без ограничений передаются Заказчику с момента подписания Акта об отчуждении исключительного права. Вознаграждение Исполнителя за создание и отчуждение исключительных прав включено в стоимость услуг и составляет 1% (один процент) от цены Задания, в рамках которого предусмотрено создание таких результатов интеллектуальной деятельности.</w:t>
      </w:r>
    </w:p>
    <w:p w14:paraId="773FD95D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2C164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1F5DE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205A3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F1CB4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CDABD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06B16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91072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8BD02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7B62A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44B30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559CA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25CB3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69EAE8FC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  <w:r w:rsidRPr="00334E19">
        <w:rPr>
          <w:rFonts w:ascii="Times New Roman" w:eastAsiaTheme="minorHAnsi" w:hAnsi="Times New Roman" w:cstheme="minorBidi"/>
          <w:bCs/>
          <w:i/>
          <w:lang w:eastAsia="en-US"/>
        </w:rPr>
        <w:lastRenderedPageBreak/>
        <w:t>Приложение №2 к Техническому заданию на оказание услуг</w:t>
      </w:r>
    </w:p>
    <w:p w14:paraId="73F900F5" w14:textId="77777777" w:rsidR="00334E19" w:rsidRPr="00334E19" w:rsidRDefault="00334E19" w:rsidP="00334E19">
      <w:pPr>
        <w:spacing w:after="0" w:line="240" w:lineRule="auto"/>
        <w:ind w:firstLine="708"/>
        <w:jc w:val="right"/>
        <w:rPr>
          <w:rFonts w:ascii="Times New Roman" w:eastAsiaTheme="minorHAnsi" w:hAnsi="Times New Roman" w:cstheme="minorBidi"/>
          <w:bCs/>
          <w:i/>
          <w:lang w:eastAsia="en-US"/>
        </w:rPr>
      </w:pPr>
      <w:r w:rsidRPr="00334E19">
        <w:rPr>
          <w:rFonts w:ascii="Times New Roman" w:eastAsiaTheme="minorHAnsi" w:hAnsi="Times New Roman" w:cstheme="minorBidi"/>
          <w:bCs/>
          <w:i/>
          <w:lang w:eastAsia="en-US"/>
        </w:rPr>
        <w:t>по сервисному обслуживанию мероприятий Заказчика</w:t>
      </w:r>
    </w:p>
    <w:p w14:paraId="32A6B483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7C2A8" w14:textId="77777777" w:rsidR="00334E19" w:rsidRPr="00334E19" w:rsidRDefault="00334E19" w:rsidP="00334E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3824B" w14:textId="77777777" w:rsidR="00334E19" w:rsidRPr="00334E19" w:rsidRDefault="00334E19" w:rsidP="00334E1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оказанию услуг ведущего и звукорежиссера</w:t>
      </w:r>
    </w:p>
    <w:p w14:paraId="06CA5A3B" w14:textId="77777777" w:rsidR="00334E19" w:rsidRPr="00334E19" w:rsidRDefault="00334E19" w:rsidP="00334E19">
      <w:pPr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1BF43AE4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34E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 мероприятий Заказчика: </w:t>
      </w:r>
      <w:r w:rsidRPr="00334E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эксперты, представители технологических компаний, органов власти, институтов развития, отраслевых ассоциаций, а также иных организаций, осуществляющих деятельность в отраслях связи и информационных технологий;</w:t>
      </w:r>
    </w:p>
    <w:p w14:paraId="0383EBD0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мероприятий: </w:t>
      </w:r>
      <w:r w:rsidRPr="00334E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информирование и популяризация меры поддержки в целях поиска и привлечения технологических компаний к участию в акселераторе</w:t>
      </w:r>
      <w:r w:rsidRPr="00334E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Спринт 2.0, презентация технологическими компаниями своих проектов и результатов работы </w:t>
      </w:r>
      <w:r w:rsidRPr="00334E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 период прохождения акселератора</w:t>
      </w:r>
      <w:r w:rsidRPr="00334E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формирование предпринимательской среды среди участников акселератора, развитие предпринимательских навыков и коммуникации у команд проектов; содействие развитию технологических компаний, разрабатывающих решения в сфере ИТ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; продвижение акселерационной программы Спринт, проектов технологических компаний, масштабирование</w:t>
      </w:r>
    </w:p>
    <w:p w14:paraId="76FA39C4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</w:r>
      <w:r w:rsidRPr="00334E19">
        <w:rPr>
          <w:rFonts w:ascii="Times New Roman" w:eastAsia="Times New Roman" w:hAnsi="Times New Roman" w:cs="Times New Roman"/>
          <w:bCs/>
          <w:sz w:val="24"/>
          <w:szCs w:val="24"/>
        </w:rPr>
        <w:t>эмоциональные маркеры: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 xml:space="preserve"> инновации, рост, сотрудничество.</w:t>
      </w:r>
    </w:p>
    <w:p w14:paraId="7886FEAC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 xml:space="preserve"> общая информация о мероприятиях заказчика: м</w:t>
      </w:r>
      <w:r w:rsidRPr="00334E19">
        <w:rPr>
          <w:rFonts w:ascii="Times New Roman" w:eastAsia="Times New Roman" w:hAnsi="Times New Roman" w:cs="Times New Roman"/>
          <w:bCs/>
          <w:sz w:val="24"/>
          <w:szCs w:val="24"/>
        </w:rPr>
        <w:t>есто оказания услуг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: г. Москва, ул. Мясницкая 13 стр. 18; вход свободный/бесплатный по предварительной регистрации;</w:t>
      </w:r>
    </w:p>
    <w:p w14:paraId="6DE51108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334E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4E19">
        <w:rPr>
          <w:rFonts w:ascii="Times New Roman" w:eastAsia="Times New Roman" w:hAnsi="Times New Roman" w:cs="Times New Roman"/>
          <w:sz w:val="24"/>
          <w:szCs w:val="24"/>
        </w:rPr>
        <w:t>Исполнитель обязуется: обеспечить соблюдение норм действующего авторского права и смежных прав при оказании услуг. Исполнитель решает своими силами и за свой счет все вопросы по обеспечению авторских и смежных прав на объекты авторских и смежных прав, и заверяет, что Заказчик будет освобожден от ответственности за выплаты каким-либо юридическим или физическим лицам в связи с претензиями третьих лиц относительно объектов авторских и/или смежных прав, входящих состав видеороликов, произведенных Исполнителем;</w:t>
      </w:r>
    </w:p>
    <w:p w14:paraId="07CB4630" w14:textId="77777777" w:rsidR="00334E19" w:rsidRPr="00334E19" w:rsidRDefault="00334E19" w:rsidP="0033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6)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требования к услугам ведущего мероприятия:</w:t>
      </w:r>
    </w:p>
    <w:p w14:paraId="1C5050AB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соответствие опыта, внешнего вида, стиля ведения мероприятия согласно целевой аудитории и концепции мероприятия;</w:t>
      </w:r>
    </w:p>
    <w:p w14:paraId="5033708F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ведение на протяжении определенного времени в соответствии с таймингом мероприятия, установленным Заказчиком;</w:t>
      </w:r>
    </w:p>
    <w:p w14:paraId="6071FFE1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анонсирование начала мероприятия и перерывов, взаимодействие с гостями мероприятия, проведение интерактивов (опросов, интервью, конкурсов);</w:t>
      </w:r>
    </w:p>
    <w:p w14:paraId="10724417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участие в репетиции мероприятия, обеспечить правильное произношение наименований компаний и не допускать ошибок в фамилиях-именах-отчествах участников мероприятий;</w:t>
      </w:r>
    </w:p>
    <w:p w14:paraId="0AAAE8AC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требования к услугам звукорежиссера мероприятия:</w:t>
      </w:r>
    </w:p>
    <w:p w14:paraId="59ACB871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соответствие опыта, внешнего вида, музыкального репертуара согласно целевой аудитории и концепции мероприятия;</w:t>
      </w:r>
    </w:p>
    <w:p w14:paraId="522CBC76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  <w:t>участие в репетиции мероприятия, обеспечение согласованности музыкального сценария с программой мероприятия.</w:t>
      </w:r>
    </w:p>
    <w:p w14:paraId="1946ECE9" w14:textId="77777777" w:rsidR="00334E19" w:rsidRPr="00334E19" w:rsidRDefault="00334E19" w:rsidP="00334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4E19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334E19">
        <w:rPr>
          <w:rFonts w:ascii="Times New Roman" w:eastAsia="Times New Roman" w:hAnsi="Times New Roman" w:cs="Times New Roman"/>
          <w:sz w:val="24"/>
          <w:szCs w:val="24"/>
        </w:rPr>
        <w:tab/>
      </w:r>
      <w:r w:rsidRPr="00334E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стоимость входит всё необходимое для оказания услуг, в том числе: костюмы, необходимое оборудование/музыкальные инструменты и иное, необходимо для оказания услуг.</w:t>
      </w:r>
    </w:p>
    <w:p w14:paraId="50FB6BA7" w14:textId="77777777" w:rsidR="00334E19" w:rsidRPr="00334E19" w:rsidRDefault="00334E19" w:rsidP="0033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DCAAC" w14:textId="77777777" w:rsidR="00334E19" w:rsidRPr="00334E19" w:rsidRDefault="00334E19" w:rsidP="0033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4FCA2" w14:textId="77777777" w:rsidR="00334E19" w:rsidRPr="00334E19" w:rsidRDefault="00334E19" w:rsidP="00334E1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14:paraId="08CC85A8" w14:textId="77777777" w:rsidR="00334E19" w:rsidRPr="00334E19" w:rsidRDefault="00334E19" w:rsidP="00334E1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14:paraId="2930375A" w14:textId="77777777" w:rsidR="00334E19" w:rsidRPr="00334E19" w:rsidRDefault="00334E19" w:rsidP="00334E1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14:paraId="39C84FD0" w14:textId="77777777" w:rsidR="00334E19" w:rsidRPr="00334E19" w:rsidRDefault="00334E19" w:rsidP="00334E1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14:paraId="54AAA96A" w14:textId="77777777" w:rsidR="00334E19" w:rsidRPr="00334E19" w:rsidRDefault="00334E19" w:rsidP="00334E1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14:paraId="1EBD0075" w14:textId="77777777" w:rsidR="005C5C41" w:rsidRPr="005C5C41" w:rsidRDefault="005C5C41" w:rsidP="005C5C41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sz w:val="24"/>
          <w:lang w:eastAsia="en-US"/>
        </w:rPr>
      </w:pPr>
    </w:p>
    <w:sectPr w:rsidR="005C5C41" w:rsidRPr="005C5C41">
      <w:headerReference w:type="default" r:id="rId8"/>
      <w:footerReference w:type="default" r:id="rId9"/>
      <w:pgSz w:w="11906" w:h="16838"/>
      <w:pgMar w:top="708" w:right="424" w:bottom="567" w:left="1071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47B8" w14:textId="77777777" w:rsidR="00084A3F" w:rsidRDefault="00084A3F">
      <w:pPr>
        <w:spacing w:after="0" w:line="240" w:lineRule="auto"/>
      </w:pPr>
      <w:r>
        <w:separator/>
      </w:r>
    </w:p>
  </w:endnote>
  <w:endnote w:type="continuationSeparator" w:id="0">
    <w:p w14:paraId="1E1AFCF0" w14:textId="77777777" w:rsidR="00084A3F" w:rsidRDefault="0008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A45F" w14:textId="77777777" w:rsidR="00BA224E" w:rsidRDefault="00BD73C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006409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0586A0EA" w14:textId="77777777" w:rsidR="00BA224E" w:rsidRDefault="00BA224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6936" w14:textId="77777777" w:rsidR="00084A3F" w:rsidRDefault="00084A3F">
      <w:pPr>
        <w:spacing w:after="0" w:line="240" w:lineRule="auto"/>
      </w:pPr>
      <w:r>
        <w:separator/>
      </w:r>
    </w:p>
  </w:footnote>
  <w:footnote w:type="continuationSeparator" w:id="0">
    <w:p w14:paraId="38FBDFF0" w14:textId="77777777" w:rsidR="00084A3F" w:rsidRDefault="0008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0BCC" w14:textId="77777777" w:rsidR="00BA224E" w:rsidRDefault="00BA224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325946D6" w14:textId="77777777" w:rsidR="00BA224E" w:rsidRDefault="00BA224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39B"/>
    <w:multiLevelType w:val="hybridMultilevel"/>
    <w:tmpl w:val="23FE2850"/>
    <w:lvl w:ilvl="0" w:tplc="B2863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25182F"/>
    <w:multiLevelType w:val="hybridMultilevel"/>
    <w:tmpl w:val="5226E178"/>
    <w:lvl w:ilvl="0" w:tplc="09B4B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24FDF"/>
    <w:multiLevelType w:val="hybridMultilevel"/>
    <w:tmpl w:val="184A2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3BB"/>
    <w:multiLevelType w:val="multilevel"/>
    <w:tmpl w:val="77AA59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3A39"/>
    <w:multiLevelType w:val="hybridMultilevel"/>
    <w:tmpl w:val="DB1C5DAA"/>
    <w:lvl w:ilvl="0" w:tplc="454CD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373CA3"/>
    <w:multiLevelType w:val="hybridMultilevel"/>
    <w:tmpl w:val="D3E697D2"/>
    <w:lvl w:ilvl="0" w:tplc="4A228AFC">
      <w:start w:val="1"/>
      <w:numFmt w:val="decimal"/>
      <w:isLgl/>
      <w:lvlText w:val="2.1.2.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77F08B5"/>
    <w:multiLevelType w:val="hybridMultilevel"/>
    <w:tmpl w:val="BF92D96A"/>
    <w:lvl w:ilvl="0" w:tplc="46AC86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9032379">
    <w:abstractNumId w:val="3"/>
  </w:num>
  <w:num w:numId="2" w16cid:durableId="712922349">
    <w:abstractNumId w:val="6"/>
  </w:num>
  <w:num w:numId="3" w16cid:durableId="1188257814">
    <w:abstractNumId w:val="0"/>
  </w:num>
  <w:num w:numId="4" w16cid:durableId="1246718550">
    <w:abstractNumId w:val="4"/>
  </w:num>
  <w:num w:numId="5" w16cid:durableId="676928332">
    <w:abstractNumId w:val="1"/>
  </w:num>
  <w:num w:numId="6" w16cid:durableId="1302492891">
    <w:abstractNumId w:val="2"/>
  </w:num>
  <w:num w:numId="7" w16cid:durableId="777601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E"/>
    <w:rsid w:val="00006409"/>
    <w:rsid w:val="000847EA"/>
    <w:rsid w:val="00084A3F"/>
    <w:rsid w:val="000B73FA"/>
    <w:rsid w:val="000C1D1A"/>
    <w:rsid w:val="0014667E"/>
    <w:rsid w:val="001B7343"/>
    <w:rsid w:val="001B756E"/>
    <w:rsid w:val="0026778E"/>
    <w:rsid w:val="0029183B"/>
    <w:rsid w:val="002F7A93"/>
    <w:rsid w:val="00334E19"/>
    <w:rsid w:val="00344614"/>
    <w:rsid w:val="00354563"/>
    <w:rsid w:val="003840CA"/>
    <w:rsid w:val="003C5EDC"/>
    <w:rsid w:val="00451D68"/>
    <w:rsid w:val="00486EC9"/>
    <w:rsid w:val="00487548"/>
    <w:rsid w:val="004E16E2"/>
    <w:rsid w:val="00511B47"/>
    <w:rsid w:val="005679B0"/>
    <w:rsid w:val="005C5C41"/>
    <w:rsid w:val="005D3E50"/>
    <w:rsid w:val="005E5126"/>
    <w:rsid w:val="00605CFA"/>
    <w:rsid w:val="00664EF1"/>
    <w:rsid w:val="0066753A"/>
    <w:rsid w:val="006823B3"/>
    <w:rsid w:val="006C6A5F"/>
    <w:rsid w:val="00767F0A"/>
    <w:rsid w:val="00770723"/>
    <w:rsid w:val="007B69BD"/>
    <w:rsid w:val="007D7EAA"/>
    <w:rsid w:val="007F45B3"/>
    <w:rsid w:val="00826A3A"/>
    <w:rsid w:val="00837070"/>
    <w:rsid w:val="0089704B"/>
    <w:rsid w:val="008A4E18"/>
    <w:rsid w:val="008B5C74"/>
    <w:rsid w:val="009B18CE"/>
    <w:rsid w:val="009D452E"/>
    <w:rsid w:val="00A238B6"/>
    <w:rsid w:val="00A35C79"/>
    <w:rsid w:val="00A37DCF"/>
    <w:rsid w:val="00AA1AB2"/>
    <w:rsid w:val="00AC54B6"/>
    <w:rsid w:val="00AC6671"/>
    <w:rsid w:val="00AD214D"/>
    <w:rsid w:val="00B0346F"/>
    <w:rsid w:val="00BA224E"/>
    <w:rsid w:val="00BA6463"/>
    <w:rsid w:val="00BB0E35"/>
    <w:rsid w:val="00BD73C0"/>
    <w:rsid w:val="00BE26A3"/>
    <w:rsid w:val="00C105F0"/>
    <w:rsid w:val="00DB3939"/>
    <w:rsid w:val="00DE5955"/>
    <w:rsid w:val="00E06B7F"/>
    <w:rsid w:val="00E17E7B"/>
    <w:rsid w:val="00E96E60"/>
    <w:rsid w:val="00EA0DBE"/>
    <w:rsid w:val="00EE5F74"/>
    <w:rsid w:val="00F11265"/>
    <w:rsid w:val="00F263EB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97AE"/>
  <w15:docId w15:val="{1A5A1D11-B666-4D70-92A0-8C9E668E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5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aliases w:val="ПАРАГРАФ,Абзац списка3"/>
    <w:basedOn w:val="a"/>
    <w:link w:val="af7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sz w:val="20"/>
      <w:szCs w:val="20"/>
    </w:rPr>
  </w:style>
  <w:style w:type="paragraph" w:customStyle="1" w:styleId="af8">
    <w:name w:val="Пункт"/>
    <w:basedOn w:val="a"/>
    <w:uiPriority w:val="99"/>
    <w:qFormat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7">
    <w:name w:val="Абзац списка Знак"/>
    <w:aliases w:val="ПАРАГРАФ Знак,Абзац списка3 Знак"/>
    <w:basedOn w:val="a0"/>
    <w:link w:val="af6"/>
    <w:uiPriority w:val="34"/>
    <w:qFormat/>
    <w:locked/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street-address">
    <w:name w:val="street-address"/>
    <w:basedOn w:val="a0"/>
    <w:qFormat/>
  </w:style>
  <w:style w:type="character" w:customStyle="1" w:styleId="email">
    <w:name w:val="email"/>
    <w:basedOn w:val="a0"/>
    <w:qFormat/>
  </w:style>
  <w:style w:type="paragraph" w:customStyle="1" w:styleId="11">
    <w:name w:val="Рецензия1"/>
    <w:hidden/>
    <w:uiPriority w:val="99"/>
    <w:semiHidden/>
    <w:qFormat/>
    <w:pPr>
      <w:spacing w:after="0" w:line="240" w:lineRule="auto"/>
    </w:pPr>
  </w:style>
  <w:style w:type="character" w:customStyle="1" w:styleId="nds">
    <w:name w:val="nds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js-phone-number">
    <w:name w:val="js-phone-number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1">
    <w:name w:val="Standard_1"/>
    <w:qFormat/>
    <w:pPr>
      <w:widowControl w:val="0"/>
      <w:suppressAutoHyphens/>
      <w:overflowPunct w:val="0"/>
      <w:autoSpaceDE w:val="0"/>
      <w:autoSpaceDN w:val="0"/>
      <w:spacing w:before="120"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6"/>
      <w:szCs w:val="26"/>
    </w:rPr>
  </w:style>
  <w:style w:type="paragraph" w:customStyle="1" w:styleId="afa">
    <w:name w:val="Îáû÷íûé"/>
    <w:qFormat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table" w:customStyle="1" w:styleId="Style48">
    <w:name w:val="_Style 48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52">
    <w:name w:val="_Style 5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3">
    <w:name w:val="_Style 53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4">
    <w:name w:val="_Style 54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6">
    <w:name w:val="_Style 5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8">
    <w:name w:val="_Style 58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60">
    <w:name w:val="_Style 60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1">
    <w:name w:val="_Style 61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2">
    <w:name w:val="_Style 6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3">
    <w:name w:val="_Style 63"/>
    <w:basedOn w:val="TableNormal1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4">
    <w:name w:val="_Style 64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30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Style66">
    <w:name w:val="_Style 66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02">
    <w:name w:val="_Style 10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1"/>
    <w:qFormat/>
    <w:pPr>
      <w:spacing w:after="0" w:line="240" w:lineRule="auto"/>
    </w:p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44">
    <w:name w:val="_Style 144"/>
    <w:basedOn w:val="TableNormal1"/>
    <w:qFormat/>
    <w:pPr>
      <w:spacing w:after="0" w:line="240" w:lineRule="auto"/>
    </w:pPr>
    <w:tblPr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40">
    <w:name w:val="Неразрешенное упоминание4"/>
    <w:basedOn w:val="a0"/>
    <w:uiPriority w:val="99"/>
    <w:semiHidden/>
    <w:unhideWhenUsed/>
    <w:rsid w:val="00EA55DB"/>
    <w:rPr>
      <w:color w:val="605E5C"/>
      <w:shd w:val="clear" w:color="auto" w:fill="E1DFDD"/>
    </w:r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">
    <w:name w:val="Revision"/>
    <w:hidden/>
    <w:uiPriority w:val="99"/>
    <w:semiHidden/>
    <w:rsid w:val="002F7A93"/>
    <w:pPr>
      <w:spacing w:after="0" w:line="240" w:lineRule="auto"/>
    </w:pPr>
  </w:style>
  <w:style w:type="table" w:customStyle="1" w:styleId="13">
    <w:name w:val="Сетка таблицы1"/>
    <w:basedOn w:val="a1"/>
    <w:next w:val="af5"/>
    <w:uiPriority w:val="59"/>
    <w:rsid w:val="00826A3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5C5C4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5"/>
    <w:uiPriority w:val="59"/>
    <w:rsid w:val="0029183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5"/>
    <w:uiPriority w:val="59"/>
    <w:rsid w:val="00334E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nfD3o1ocW2AG1lguQtHbtrXt3A==">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2087</Words>
  <Characters>14527</Characters>
  <Application>Microsoft Office Word</Application>
  <DocSecurity>0</DocSecurity>
  <Lines>518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mplaksina</dc:creator>
  <cp:lastModifiedBy>My+Office</cp:lastModifiedBy>
  <cp:revision>34</cp:revision>
  <dcterms:created xsi:type="dcterms:W3CDTF">2023-04-14T11:45:00Z</dcterms:created>
  <dcterms:modified xsi:type="dcterms:W3CDTF">2026-02-25T11:55:00Z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55E6C4C87FEB49D4AA84EA82686301F2</vt:lpwstr>
  </property>
</Properties>
</file>