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3F99" w14:textId="4131D7CC" w:rsidR="0062754B" w:rsidRPr="00C75973" w:rsidRDefault="0062754B" w:rsidP="002A51BD">
      <w:pPr>
        <w:jc w:val="center"/>
        <w:rPr>
          <w:b/>
          <w:bCs/>
          <w:color w:val="1F4E79" w:themeColor="accent1" w:themeShade="80"/>
        </w:rPr>
      </w:pPr>
      <w:r w:rsidRPr="0062754B">
        <w:rPr>
          <w:b/>
          <w:bCs/>
          <w:color w:val="1F4E79" w:themeColor="accent1" w:themeShade="80"/>
        </w:rPr>
        <w:t>Часть VI ТЕХНИЧЕСКАЯ ЧАСТЬ ЗАКУПОЧНОЙ ДОКУМЕНТАЦИИ</w:t>
      </w:r>
    </w:p>
    <w:p w14:paraId="0F4B4093" w14:textId="77777777" w:rsidR="0062754B" w:rsidRPr="00C75973" w:rsidRDefault="0062754B" w:rsidP="002A51BD">
      <w:pPr>
        <w:jc w:val="center"/>
        <w:rPr>
          <w:b/>
          <w:bCs/>
        </w:rPr>
      </w:pPr>
    </w:p>
    <w:p w14:paraId="23682F54" w14:textId="36D8F9C1" w:rsidR="002A51BD" w:rsidRDefault="002A51BD" w:rsidP="002A51BD">
      <w:pPr>
        <w:jc w:val="center"/>
        <w:rPr>
          <w:b/>
        </w:rPr>
      </w:pPr>
      <w:r w:rsidRPr="002A51BD">
        <w:rPr>
          <w:b/>
        </w:rPr>
        <w:t>ТЕХНИЧЕСКОЕ ЗАДАНИЕ</w:t>
      </w:r>
    </w:p>
    <w:p w14:paraId="6EEC678E" w14:textId="77777777" w:rsidR="002A51BD" w:rsidRPr="002A51BD" w:rsidRDefault="002A51BD" w:rsidP="002A51BD">
      <w:pPr>
        <w:jc w:val="center"/>
        <w:rPr>
          <w:b/>
        </w:rPr>
      </w:pPr>
    </w:p>
    <w:p w14:paraId="7E4D9BB5" w14:textId="77777777" w:rsidR="00E847AC" w:rsidRDefault="002A51BD" w:rsidP="00E847AC">
      <w:pPr>
        <w:shd w:val="clear" w:color="auto" w:fill="FFFFFF"/>
        <w:jc w:val="both"/>
      </w:pPr>
      <w:r>
        <w:rPr>
          <w:b/>
        </w:rPr>
        <w:t>1.</w:t>
      </w:r>
      <w:r>
        <w:rPr>
          <w:b/>
        </w:rPr>
        <w:tab/>
        <w:t xml:space="preserve">Наименование оказываемых услуг: </w:t>
      </w:r>
      <w:r w:rsidR="00E847AC" w:rsidRPr="00141671">
        <w:t>услуги по адаптации и сопровождению экземпляр</w:t>
      </w:r>
      <w:r w:rsidR="00E847AC">
        <w:t>ов</w:t>
      </w:r>
      <w:r w:rsidR="00E847AC" w:rsidRPr="00141671">
        <w:t xml:space="preserve"> Систем КонсультантПлю</w:t>
      </w:r>
      <w:r w:rsidR="00E847AC">
        <w:t>с, оказываемы</w:t>
      </w:r>
      <w:r w:rsidR="005D5295">
        <w:t>е</w:t>
      </w:r>
      <w:r w:rsidR="00E847AC">
        <w:t xml:space="preserve"> </w:t>
      </w:r>
      <w:r w:rsidR="00E847AC" w:rsidRPr="00141671">
        <w:t xml:space="preserve">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w:t>
      </w:r>
      <w:r w:rsidR="00E847AC">
        <w:t>З</w:t>
      </w:r>
      <w:r w:rsidR="00E847AC" w:rsidRPr="00141671">
        <w:t>аказчика экземплярами Систем КонсультантПлюс (в том числе специальной копией Системы КонсультантПлюс)</w:t>
      </w:r>
      <w:r w:rsidR="00E847AC">
        <w:t xml:space="preserve"> (далее – услуги).</w:t>
      </w:r>
    </w:p>
    <w:p w14:paraId="025B68F7" w14:textId="77777777" w:rsidR="00E847AC" w:rsidRDefault="00E847AC" w:rsidP="002A51BD">
      <w:pPr>
        <w:shd w:val="clear" w:color="auto" w:fill="FFFFFF"/>
        <w:jc w:val="both"/>
      </w:pPr>
    </w:p>
    <w:p w14:paraId="07D6891A" w14:textId="77777777" w:rsidR="00571A1F" w:rsidRPr="002A51BD" w:rsidRDefault="00571A1F" w:rsidP="00571A1F">
      <w:pPr>
        <w:shd w:val="clear" w:color="auto" w:fill="FFFFFF"/>
        <w:jc w:val="both"/>
        <w:rPr>
          <w:b/>
        </w:rPr>
      </w:pPr>
      <w:r w:rsidRPr="002A51BD">
        <w:rPr>
          <w:b/>
        </w:rPr>
        <w:t>2.</w:t>
      </w:r>
      <w:r w:rsidRPr="002A51BD">
        <w:rPr>
          <w:b/>
        </w:rPr>
        <w:tab/>
        <w:t>Адрес оказания услуг:</w:t>
      </w:r>
      <w:r w:rsidR="00222FE1">
        <w:rPr>
          <w:b/>
        </w:rPr>
        <w:t xml:space="preserve"> </w:t>
      </w:r>
      <w:r w:rsidR="00222FE1" w:rsidRPr="00222FE1">
        <w:rPr>
          <w:b/>
        </w:rPr>
        <w:t>г.</w:t>
      </w:r>
      <w:r w:rsidR="00222FE1">
        <w:rPr>
          <w:b/>
        </w:rPr>
        <w:t xml:space="preserve"> </w:t>
      </w:r>
      <w:r w:rsidR="00222FE1" w:rsidRPr="00222FE1">
        <w:rPr>
          <w:b/>
        </w:rPr>
        <w:t>Москва, МЯСНИЦКАЯ УЛ., д.13, стр.18</w:t>
      </w:r>
    </w:p>
    <w:p w14:paraId="4C5654DB" w14:textId="77777777" w:rsidR="00C5121B" w:rsidRPr="00E229DE" w:rsidRDefault="00C5121B" w:rsidP="007E2915">
      <w:pPr>
        <w:widowControl w:val="0"/>
        <w:suppressAutoHyphens/>
        <w:jc w:val="both"/>
      </w:pPr>
      <w:r w:rsidRPr="00E229DE">
        <w:t>Примечание: правомерное использование комплекта Систем также возможно с домашних адресов Уникальных пользователей, а также адресов временного использования Систем Уникальными пользователями (например, при нахождении Уникальных пользователей в командировке или кафе).</w:t>
      </w:r>
    </w:p>
    <w:p w14:paraId="27023F0D" w14:textId="77777777" w:rsidR="00571A1F" w:rsidRDefault="00571A1F" w:rsidP="00571A1F">
      <w:pPr>
        <w:shd w:val="clear" w:color="auto" w:fill="FFFFFF"/>
        <w:jc w:val="both"/>
      </w:pPr>
    </w:p>
    <w:p w14:paraId="1C3996B0" w14:textId="77777777" w:rsidR="00571A1F" w:rsidRDefault="00571A1F" w:rsidP="00571A1F">
      <w:pPr>
        <w:shd w:val="clear" w:color="auto" w:fill="FFFFFF"/>
        <w:jc w:val="both"/>
        <w:rPr>
          <w:b/>
        </w:rPr>
      </w:pPr>
      <w:r>
        <w:rPr>
          <w:b/>
        </w:rPr>
        <w:t>3</w:t>
      </w:r>
      <w:r w:rsidRPr="002D65DC">
        <w:rPr>
          <w:b/>
        </w:rPr>
        <w:t>.</w:t>
      </w:r>
      <w:r w:rsidRPr="002D65DC">
        <w:rPr>
          <w:b/>
        </w:rPr>
        <w:tab/>
      </w:r>
      <w:r>
        <w:rPr>
          <w:b/>
        </w:rPr>
        <w:t>ОКПД2: 63.11.11.000</w:t>
      </w:r>
    </w:p>
    <w:p w14:paraId="6856A3EB" w14:textId="77777777" w:rsidR="00571A1F" w:rsidRDefault="00571A1F" w:rsidP="00571A1F">
      <w:pPr>
        <w:shd w:val="clear" w:color="auto" w:fill="FFFFFF"/>
        <w:jc w:val="both"/>
      </w:pPr>
    </w:p>
    <w:p w14:paraId="5EDB613C" w14:textId="77777777" w:rsidR="00571A1F" w:rsidRDefault="00571A1F" w:rsidP="00571A1F">
      <w:pPr>
        <w:shd w:val="clear" w:color="auto" w:fill="FFFFFF"/>
        <w:jc w:val="both"/>
        <w:rPr>
          <w:b/>
        </w:rPr>
      </w:pPr>
      <w:r>
        <w:rPr>
          <w:b/>
        </w:rPr>
        <w:t>4.</w:t>
      </w:r>
      <w:r>
        <w:rPr>
          <w:b/>
        </w:rPr>
        <w:tab/>
        <w:t>Период оказания услуг:</w:t>
      </w:r>
      <w:r w:rsidR="00222FE1">
        <w:rPr>
          <w:b/>
        </w:rPr>
        <w:t xml:space="preserve"> с 01 января 2026г. по 31 декабря 2026г.</w:t>
      </w:r>
      <w:r>
        <w:rPr>
          <w:b/>
        </w:rPr>
        <w:t xml:space="preserve"> </w:t>
      </w:r>
    </w:p>
    <w:p w14:paraId="212E2619" w14:textId="77777777" w:rsidR="00571A1F" w:rsidRDefault="00571A1F" w:rsidP="00571A1F">
      <w:pPr>
        <w:shd w:val="clear" w:color="auto" w:fill="FFFFFF"/>
        <w:jc w:val="both"/>
        <w:rPr>
          <w:b/>
        </w:rPr>
      </w:pPr>
    </w:p>
    <w:p w14:paraId="5AF27861" w14:textId="4142F749" w:rsidR="00571A1F" w:rsidRDefault="00571A1F" w:rsidP="00571A1F">
      <w:pPr>
        <w:shd w:val="clear" w:color="auto" w:fill="FFFFFF"/>
        <w:jc w:val="both"/>
        <w:rPr>
          <w:b/>
        </w:rPr>
      </w:pPr>
      <w:r>
        <w:rPr>
          <w:b/>
        </w:rPr>
        <w:t>5.</w:t>
      </w:r>
      <w:r>
        <w:rPr>
          <w:b/>
        </w:rPr>
        <w:tab/>
        <w:t>Количество</w:t>
      </w:r>
      <w:r w:rsidR="002F229F" w:rsidRPr="00C75973">
        <w:rPr>
          <w:b/>
        </w:rPr>
        <w:t xml:space="preserve"> </w:t>
      </w:r>
      <w:r w:rsidR="002F229F">
        <w:rPr>
          <w:b/>
        </w:rPr>
        <w:t>месяцев:</w:t>
      </w:r>
      <w:r>
        <w:rPr>
          <w:b/>
        </w:rPr>
        <w:t xml:space="preserve"> 12 (двенадцать).</w:t>
      </w:r>
    </w:p>
    <w:p w14:paraId="2300FA08" w14:textId="77777777" w:rsidR="005D5295" w:rsidRDefault="005D5295" w:rsidP="002A51BD">
      <w:pPr>
        <w:shd w:val="clear" w:color="auto" w:fill="FFFFFF"/>
        <w:jc w:val="both"/>
      </w:pPr>
    </w:p>
    <w:p w14:paraId="7784D8BF" w14:textId="77777777" w:rsidR="005D5295" w:rsidRPr="00247581" w:rsidRDefault="00571A1F" w:rsidP="005D5295">
      <w:pPr>
        <w:shd w:val="clear" w:color="auto" w:fill="FFFFFF"/>
      </w:pPr>
      <w:r>
        <w:rPr>
          <w:b/>
        </w:rPr>
        <w:t>6.</w:t>
      </w:r>
      <w:r w:rsidR="005D5295">
        <w:rPr>
          <w:b/>
        </w:rPr>
        <w:tab/>
      </w:r>
      <w:r w:rsidR="005D5295" w:rsidRPr="00247581">
        <w:rPr>
          <w:b/>
          <w:bCs/>
          <w:color w:val="000000"/>
        </w:rPr>
        <w:t>Х</w:t>
      </w:r>
      <w:r w:rsidR="005D5295">
        <w:rPr>
          <w:b/>
          <w:bCs/>
          <w:color w:val="000000"/>
        </w:rPr>
        <w:t>АРАКТЕРИСТИКИ ТОВАРА, РАБОТЫ, УСЛУГИ</w:t>
      </w:r>
    </w:p>
    <w:p w14:paraId="3E7C2168" w14:textId="77777777" w:rsidR="005D5295" w:rsidRDefault="005D5295" w:rsidP="002A51BD">
      <w:pPr>
        <w:shd w:val="clear" w:color="auto" w:fill="FFFFFF"/>
        <w:jc w:val="both"/>
        <w:rPr>
          <w:b/>
        </w:rPr>
      </w:pPr>
    </w:p>
    <w:p w14:paraId="3B1A5CBC" w14:textId="77777777" w:rsidR="002A51BD" w:rsidRPr="002A51BD" w:rsidRDefault="00571A1F" w:rsidP="002A51BD">
      <w:pPr>
        <w:shd w:val="clear" w:color="auto" w:fill="FFFFFF"/>
        <w:jc w:val="both"/>
        <w:rPr>
          <w:b/>
        </w:rPr>
      </w:pPr>
      <w:r>
        <w:rPr>
          <w:b/>
        </w:rPr>
        <w:t>6</w:t>
      </w:r>
      <w:r w:rsidR="002A51BD" w:rsidRPr="002A51BD">
        <w:rPr>
          <w:b/>
        </w:rPr>
        <w:t>.</w:t>
      </w:r>
      <w:r w:rsidR="005D5295">
        <w:rPr>
          <w:b/>
        </w:rPr>
        <w:t>1.</w:t>
      </w:r>
      <w:r w:rsidR="002A51BD" w:rsidRPr="002A51BD">
        <w:rPr>
          <w:b/>
        </w:rPr>
        <w:tab/>
        <w:t xml:space="preserve">Перечень </w:t>
      </w:r>
      <w:r w:rsidR="002A51BD">
        <w:rPr>
          <w:b/>
        </w:rPr>
        <w:t xml:space="preserve">экземпляров </w:t>
      </w:r>
      <w:r w:rsidR="002A51BD" w:rsidRPr="002A51BD">
        <w:rPr>
          <w:b/>
        </w:rPr>
        <w:t>Систем КонсультантПлюс, в отношении которых оказываются услуги</w:t>
      </w:r>
      <w:r w:rsidR="002A51BD">
        <w:rPr>
          <w:b/>
        </w:rPr>
        <w:t>:</w:t>
      </w:r>
    </w:p>
    <w:p w14:paraId="7D647CD9" w14:textId="77777777" w:rsidR="00FC6393" w:rsidRDefault="00FC639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2982"/>
        <w:gridCol w:w="993"/>
      </w:tblGrid>
      <w:tr w:rsidR="002A51BD" w:rsidRPr="00CB07FB" w14:paraId="2261033C" w14:textId="77777777" w:rsidTr="00865EFD">
        <w:trPr>
          <w:jc w:val="center"/>
        </w:trPr>
        <w:tc>
          <w:tcPr>
            <w:tcW w:w="704" w:type="dxa"/>
          </w:tcPr>
          <w:p w14:paraId="131687E5" w14:textId="77777777" w:rsidR="002A51BD" w:rsidRPr="00CB07FB" w:rsidRDefault="002A51BD" w:rsidP="00D42FA4">
            <w:pPr>
              <w:spacing w:line="220" w:lineRule="auto"/>
              <w:jc w:val="center"/>
              <w:rPr>
                <w:b/>
              </w:rPr>
            </w:pPr>
            <w:r w:rsidRPr="00CB07FB">
              <w:rPr>
                <w:b/>
              </w:rPr>
              <w:t>№ п/п</w:t>
            </w:r>
          </w:p>
        </w:tc>
        <w:tc>
          <w:tcPr>
            <w:tcW w:w="5103" w:type="dxa"/>
          </w:tcPr>
          <w:p w14:paraId="626827CB" w14:textId="77777777" w:rsidR="002A51BD" w:rsidRPr="00CB07FB" w:rsidRDefault="002A51BD" w:rsidP="00D42FA4">
            <w:pPr>
              <w:spacing w:line="220" w:lineRule="auto"/>
              <w:jc w:val="center"/>
              <w:rPr>
                <w:b/>
              </w:rPr>
            </w:pPr>
            <w:r w:rsidRPr="00CB07FB">
              <w:rPr>
                <w:b/>
              </w:rPr>
              <w:t>Наименование экземпляра Систем</w:t>
            </w:r>
          </w:p>
        </w:tc>
        <w:tc>
          <w:tcPr>
            <w:tcW w:w="2982" w:type="dxa"/>
          </w:tcPr>
          <w:p w14:paraId="50CB7B26" w14:textId="77777777" w:rsidR="002A51BD" w:rsidRPr="00CB07FB" w:rsidRDefault="002A51BD" w:rsidP="00D42FA4">
            <w:pPr>
              <w:spacing w:line="220" w:lineRule="auto"/>
              <w:jc w:val="center"/>
              <w:rPr>
                <w:b/>
              </w:rPr>
            </w:pPr>
            <w:r w:rsidRPr="00CB07FB">
              <w:rPr>
                <w:b/>
                <w:bCs/>
                <w:color w:val="000000"/>
              </w:rPr>
              <w:t>Версия</w:t>
            </w:r>
            <w:r>
              <w:rPr>
                <w:b/>
                <w:bCs/>
                <w:color w:val="000000"/>
              </w:rPr>
              <w:t xml:space="preserve">, число </w:t>
            </w:r>
            <w:r w:rsidRPr="00CB07FB">
              <w:rPr>
                <w:b/>
                <w:bCs/>
                <w:color w:val="000000"/>
              </w:rPr>
              <w:t>одновременных доступов (ОД)</w:t>
            </w:r>
          </w:p>
        </w:tc>
        <w:tc>
          <w:tcPr>
            <w:tcW w:w="993" w:type="dxa"/>
          </w:tcPr>
          <w:p w14:paraId="294049EE" w14:textId="77777777" w:rsidR="002A51BD" w:rsidRPr="00CB07FB" w:rsidRDefault="002A51BD" w:rsidP="00D42FA4">
            <w:pPr>
              <w:spacing w:line="220" w:lineRule="auto"/>
              <w:jc w:val="center"/>
              <w:rPr>
                <w:b/>
              </w:rPr>
            </w:pPr>
            <w:r w:rsidRPr="00CB07FB">
              <w:rPr>
                <w:b/>
              </w:rPr>
              <w:t>Кол-во</w:t>
            </w:r>
            <w:r>
              <w:rPr>
                <w:b/>
              </w:rPr>
              <w:t xml:space="preserve"> экз.</w:t>
            </w:r>
          </w:p>
        </w:tc>
      </w:tr>
      <w:tr w:rsidR="00865EFD" w:rsidRPr="00CB07FB" w14:paraId="594EFCF3" w14:textId="77777777" w:rsidTr="00865EFD">
        <w:trPr>
          <w:jc w:val="center"/>
        </w:trPr>
        <w:tc>
          <w:tcPr>
            <w:tcW w:w="704" w:type="dxa"/>
          </w:tcPr>
          <w:p w14:paraId="7EC5CB1E" w14:textId="77777777" w:rsidR="00865EFD" w:rsidRPr="00CB07FB" w:rsidRDefault="00865EFD" w:rsidP="00865EFD">
            <w:pPr>
              <w:spacing w:line="220" w:lineRule="auto"/>
              <w:jc w:val="center"/>
            </w:pPr>
            <w:r>
              <w:t>1</w:t>
            </w:r>
          </w:p>
        </w:tc>
        <w:tc>
          <w:tcPr>
            <w:tcW w:w="5103" w:type="dxa"/>
            <w:vAlign w:val="center"/>
          </w:tcPr>
          <w:p w14:paraId="050E3231" w14:textId="38C35D85" w:rsidR="00865EFD" w:rsidRDefault="00865EFD" w:rsidP="00865EFD">
            <w:pPr>
              <w:spacing w:line="218" w:lineRule="auto"/>
              <w:jc w:val="both"/>
            </w:pPr>
          </w:p>
          <w:p w14:paraId="380E370B" w14:textId="2439814A" w:rsidR="00F67B34" w:rsidRPr="00C633A5" w:rsidRDefault="00F67B34" w:rsidP="00865EFD">
            <w:pPr>
              <w:spacing w:line="218" w:lineRule="auto"/>
              <w:jc w:val="both"/>
            </w:pPr>
            <w:r w:rsidRPr="00C526D6">
              <w:rPr>
                <w:b/>
                <w:bCs/>
              </w:rPr>
              <w:t xml:space="preserve">СПС Консультант Бизнес: Версия </w:t>
            </w:r>
            <w:proofErr w:type="spellStart"/>
            <w:r w:rsidRPr="00C526D6">
              <w:rPr>
                <w:b/>
                <w:bCs/>
              </w:rPr>
              <w:t>Проф</w:t>
            </w:r>
            <w:proofErr w:type="spellEnd"/>
            <w:r w:rsidRPr="00F67B34">
              <w:t xml:space="preserve"> (Российское законодательство (Версия </w:t>
            </w:r>
            <w:proofErr w:type="spellStart"/>
            <w:r w:rsidRPr="00F67B34">
              <w:t>Проф</w:t>
            </w:r>
            <w:proofErr w:type="spellEnd"/>
            <w:r w:rsidRPr="00F67B34">
              <w:t>), Практика антимонопольной службы, Решения госорганов по спорным ситуациям, Правовые позиции высших судов, Решения высших судов, Суд по интеллектуальным правам, Судебная практика для бухгалтера, Путеводитель по налогам, Путеводитель по кадровым вопросам, Путеводитель по сделкам, Разъясняющие письма органов власти, Вопросы-ответы (Финансист), Бухгалтерская пресса и книги, Подборки и консультации Горячей линии, Путеводитель по договорной работе, Путеводитель по судебной практике (ГК РФ), Путеводитель по корпоративным процедурам, Путеводитель по корпоративным спорам, Путеводитель по трудовым спорам, Путеводитель по госуслугам для юридических лиц, Путеводитель по контрактной системе в сфере закупок, Путеводитель по спорам в сфере закупок, Постатейные комментарии и книги, Юридическая пресса, Дополнительные формы, Законопроекты (</w:t>
            </w:r>
            <w:proofErr w:type="spellStart"/>
            <w:r w:rsidRPr="00F67B34">
              <w:t>баз.верс</w:t>
            </w:r>
            <w:proofErr w:type="spellEnd"/>
            <w:r w:rsidRPr="00F67B34">
              <w:t xml:space="preserve">.)), Конструктор договоров, Онлайн-архив решений ФАС и УФАС, Онлайн-архив решений арбитражных </w:t>
            </w:r>
            <w:r w:rsidRPr="00F67B34">
              <w:lastRenderedPageBreak/>
              <w:t>судов первой инстанции, Онлайн-архив определений арбитражных судов</w:t>
            </w:r>
          </w:p>
          <w:p w14:paraId="0CA831AF" w14:textId="77777777" w:rsidR="00865EFD" w:rsidRPr="00C633A5" w:rsidRDefault="00865EFD" w:rsidP="00865EFD">
            <w:pPr>
              <w:spacing w:line="218" w:lineRule="auto"/>
              <w:jc w:val="both"/>
            </w:pPr>
          </w:p>
        </w:tc>
        <w:tc>
          <w:tcPr>
            <w:tcW w:w="2982" w:type="dxa"/>
          </w:tcPr>
          <w:p w14:paraId="2B86BCAD" w14:textId="77777777" w:rsidR="00865EFD" w:rsidRPr="00C633A5" w:rsidRDefault="00865EFD" w:rsidP="00865EFD">
            <w:pPr>
              <w:spacing w:line="218" w:lineRule="auto"/>
              <w:jc w:val="center"/>
            </w:pPr>
            <w:r w:rsidRPr="00C633A5">
              <w:lastRenderedPageBreak/>
              <w:t xml:space="preserve">ОВМ (ОД10), 10  </w:t>
            </w:r>
          </w:p>
          <w:p w14:paraId="6B00F1DE" w14:textId="77777777" w:rsidR="00865EFD" w:rsidRPr="00CB07FB" w:rsidRDefault="00865EFD" w:rsidP="00865EFD">
            <w:pPr>
              <w:spacing w:line="220" w:lineRule="auto"/>
              <w:jc w:val="center"/>
            </w:pPr>
            <w:r w:rsidRPr="00C633A5">
              <w:t>(учетных записей 100)</w:t>
            </w:r>
          </w:p>
        </w:tc>
        <w:tc>
          <w:tcPr>
            <w:tcW w:w="993" w:type="dxa"/>
          </w:tcPr>
          <w:p w14:paraId="1E4BB442" w14:textId="77777777" w:rsidR="00865EFD" w:rsidRPr="00CB07FB" w:rsidRDefault="00865EFD" w:rsidP="00865EFD">
            <w:pPr>
              <w:spacing w:line="220" w:lineRule="auto"/>
              <w:jc w:val="center"/>
              <w:rPr>
                <w:color w:val="000000"/>
              </w:rPr>
            </w:pPr>
            <w:r>
              <w:rPr>
                <w:color w:val="000000"/>
              </w:rPr>
              <w:t>1</w:t>
            </w:r>
          </w:p>
        </w:tc>
      </w:tr>
      <w:tr w:rsidR="00865EFD" w:rsidRPr="00CB07FB" w14:paraId="41BAD9AA" w14:textId="77777777" w:rsidTr="00865EFD">
        <w:trPr>
          <w:jc w:val="center"/>
        </w:trPr>
        <w:tc>
          <w:tcPr>
            <w:tcW w:w="704" w:type="dxa"/>
          </w:tcPr>
          <w:p w14:paraId="464AE03A" w14:textId="77777777" w:rsidR="00865EFD" w:rsidRDefault="00865EFD" w:rsidP="00865EFD">
            <w:pPr>
              <w:spacing w:line="220" w:lineRule="auto"/>
              <w:jc w:val="center"/>
            </w:pPr>
            <w:r>
              <w:t>2</w:t>
            </w:r>
          </w:p>
        </w:tc>
        <w:tc>
          <w:tcPr>
            <w:tcW w:w="5103" w:type="dxa"/>
            <w:vAlign w:val="center"/>
          </w:tcPr>
          <w:p w14:paraId="4188E4C4" w14:textId="77777777" w:rsidR="00865EFD" w:rsidRPr="00C633A5" w:rsidRDefault="00865EFD" w:rsidP="00865EFD">
            <w:pPr>
              <w:spacing w:line="218" w:lineRule="auto"/>
              <w:jc w:val="both"/>
            </w:pPr>
            <w:r w:rsidRPr="00C633A5">
              <w:t xml:space="preserve">СС </w:t>
            </w:r>
            <w:proofErr w:type="spellStart"/>
            <w:r w:rsidRPr="00C633A5">
              <w:t>КонсультантАрбитраж</w:t>
            </w:r>
            <w:proofErr w:type="spellEnd"/>
            <w:r w:rsidRPr="00C633A5">
              <w:t>: Арбитражные суды всех округов</w:t>
            </w:r>
          </w:p>
        </w:tc>
        <w:tc>
          <w:tcPr>
            <w:tcW w:w="2982" w:type="dxa"/>
          </w:tcPr>
          <w:p w14:paraId="3BBD08EC" w14:textId="77777777" w:rsidR="00865EFD" w:rsidRPr="00C633A5" w:rsidRDefault="00865EFD" w:rsidP="00865EFD">
            <w:pPr>
              <w:spacing w:line="218" w:lineRule="auto"/>
              <w:jc w:val="center"/>
            </w:pPr>
            <w:r w:rsidRPr="00C633A5">
              <w:t xml:space="preserve">ОВМ (ОД10), 10  </w:t>
            </w:r>
          </w:p>
          <w:p w14:paraId="5E0C17C8" w14:textId="77777777" w:rsidR="00865EFD" w:rsidRPr="00CB07FB" w:rsidRDefault="00865EFD" w:rsidP="00865EFD">
            <w:pPr>
              <w:spacing w:line="220" w:lineRule="auto"/>
              <w:jc w:val="center"/>
            </w:pPr>
            <w:r w:rsidRPr="00C633A5">
              <w:t>(учетных записей 100)</w:t>
            </w:r>
          </w:p>
        </w:tc>
        <w:tc>
          <w:tcPr>
            <w:tcW w:w="993" w:type="dxa"/>
          </w:tcPr>
          <w:p w14:paraId="10F92987" w14:textId="77777777" w:rsidR="00865EFD" w:rsidRPr="00CB07FB" w:rsidRDefault="00865EFD" w:rsidP="00865EFD">
            <w:pPr>
              <w:spacing w:line="220" w:lineRule="auto"/>
              <w:jc w:val="center"/>
              <w:rPr>
                <w:color w:val="000000"/>
              </w:rPr>
            </w:pPr>
            <w:r>
              <w:rPr>
                <w:color w:val="000000"/>
              </w:rPr>
              <w:t>1</w:t>
            </w:r>
          </w:p>
        </w:tc>
      </w:tr>
      <w:tr w:rsidR="00865EFD" w:rsidRPr="00CB07FB" w14:paraId="2FAC4CE7" w14:textId="77777777" w:rsidTr="00865EFD">
        <w:trPr>
          <w:jc w:val="center"/>
        </w:trPr>
        <w:tc>
          <w:tcPr>
            <w:tcW w:w="704" w:type="dxa"/>
          </w:tcPr>
          <w:p w14:paraId="383D1C62" w14:textId="77777777" w:rsidR="00865EFD" w:rsidRDefault="00865EFD" w:rsidP="00865EFD">
            <w:pPr>
              <w:spacing w:line="220" w:lineRule="auto"/>
              <w:jc w:val="center"/>
            </w:pPr>
            <w:r>
              <w:t>3</w:t>
            </w:r>
          </w:p>
        </w:tc>
        <w:tc>
          <w:tcPr>
            <w:tcW w:w="5103" w:type="dxa"/>
            <w:vAlign w:val="center"/>
          </w:tcPr>
          <w:p w14:paraId="1B76BC56" w14:textId="77777777" w:rsidR="00865EFD" w:rsidRPr="00C633A5" w:rsidRDefault="00865EFD" w:rsidP="00865EFD">
            <w:pPr>
              <w:spacing w:line="218" w:lineRule="auto"/>
              <w:jc w:val="both"/>
            </w:pPr>
            <w:r w:rsidRPr="00C633A5">
              <w:t xml:space="preserve">СС </w:t>
            </w:r>
            <w:proofErr w:type="spellStart"/>
            <w:r w:rsidRPr="00C633A5">
              <w:t>КонсультантСудебнаяПрактика</w:t>
            </w:r>
            <w:proofErr w:type="spellEnd"/>
            <w:r w:rsidRPr="00C633A5">
              <w:t>: Суды общей юрисдикции всех округов</w:t>
            </w:r>
          </w:p>
        </w:tc>
        <w:tc>
          <w:tcPr>
            <w:tcW w:w="2982" w:type="dxa"/>
          </w:tcPr>
          <w:p w14:paraId="3523F5D3" w14:textId="77777777" w:rsidR="00865EFD" w:rsidRPr="00C633A5" w:rsidRDefault="00865EFD" w:rsidP="00865EFD">
            <w:pPr>
              <w:spacing w:line="218" w:lineRule="auto"/>
              <w:jc w:val="center"/>
            </w:pPr>
            <w:r w:rsidRPr="00C633A5">
              <w:t xml:space="preserve">ОВМ (ОД10), 10  </w:t>
            </w:r>
          </w:p>
          <w:p w14:paraId="3F9A7D8A" w14:textId="77777777" w:rsidR="00865EFD" w:rsidRPr="00CB07FB" w:rsidRDefault="00865EFD" w:rsidP="00865EFD">
            <w:pPr>
              <w:spacing w:line="220" w:lineRule="auto"/>
              <w:jc w:val="center"/>
            </w:pPr>
            <w:r w:rsidRPr="00C633A5">
              <w:t>(учетных записей 100)</w:t>
            </w:r>
          </w:p>
        </w:tc>
        <w:tc>
          <w:tcPr>
            <w:tcW w:w="993" w:type="dxa"/>
          </w:tcPr>
          <w:p w14:paraId="24CEE177" w14:textId="77777777" w:rsidR="00865EFD" w:rsidRPr="00CB07FB" w:rsidRDefault="00865EFD" w:rsidP="00865EFD">
            <w:pPr>
              <w:spacing w:line="220" w:lineRule="auto"/>
              <w:jc w:val="center"/>
              <w:rPr>
                <w:color w:val="000000"/>
              </w:rPr>
            </w:pPr>
            <w:r>
              <w:rPr>
                <w:color w:val="000000"/>
              </w:rPr>
              <w:t>1</w:t>
            </w:r>
          </w:p>
        </w:tc>
      </w:tr>
      <w:tr w:rsidR="00865EFD" w:rsidRPr="00CB07FB" w14:paraId="4D293DD9" w14:textId="77777777" w:rsidTr="00865EFD">
        <w:trPr>
          <w:jc w:val="center"/>
        </w:trPr>
        <w:tc>
          <w:tcPr>
            <w:tcW w:w="704" w:type="dxa"/>
          </w:tcPr>
          <w:p w14:paraId="000EF604" w14:textId="77777777" w:rsidR="00865EFD" w:rsidRDefault="00865EFD" w:rsidP="00865EFD">
            <w:pPr>
              <w:spacing w:line="220" w:lineRule="auto"/>
              <w:jc w:val="center"/>
            </w:pPr>
            <w:r>
              <w:t>4</w:t>
            </w:r>
          </w:p>
        </w:tc>
        <w:tc>
          <w:tcPr>
            <w:tcW w:w="5103" w:type="dxa"/>
            <w:vAlign w:val="center"/>
          </w:tcPr>
          <w:p w14:paraId="59009E7D" w14:textId="77777777" w:rsidR="00865EFD" w:rsidRPr="00C633A5" w:rsidRDefault="00865EFD" w:rsidP="00865EFD">
            <w:pPr>
              <w:spacing w:line="218" w:lineRule="auto"/>
              <w:jc w:val="both"/>
            </w:pPr>
            <w:r w:rsidRPr="00C633A5">
              <w:t xml:space="preserve">СС </w:t>
            </w:r>
            <w:proofErr w:type="spellStart"/>
            <w:r w:rsidRPr="00C633A5">
              <w:t>КонсультантАрбитраж</w:t>
            </w:r>
            <w:proofErr w:type="spellEnd"/>
            <w:r w:rsidRPr="00C633A5">
              <w:t xml:space="preserve">: Все апелляционные суды </w:t>
            </w:r>
          </w:p>
        </w:tc>
        <w:tc>
          <w:tcPr>
            <w:tcW w:w="2982" w:type="dxa"/>
          </w:tcPr>
          <w:p w14:paraId="07CD139B" w14:textId="77777777" w:rsidR="00865EFD" w:rsidRPr="00C633A5" w:rsidRDefault="00865EFD" w:rsidP="00865EFD">
            <w:pPr>
              <w:spacing w:line="218" w:lineRule="auto"/>
              <w:jc w:val="center"/>
            </w:pPr>
            <w:r w:rsidRPr="00C633A5">
              <w:t xml:space="preserve">ОВМ (ОД10), 10  </w:t>
            </w:r>
          </w:p>
          <w:p w14:paraId="6175DB87" w14:textId="77777777" w:rsidR="00865EFD" w:rsidRPr="00CB07FB" w:rsidRDefault="00865EFD" w:rsidP="00865EFD">
            <w:pPr>
              <w:spacing w:line="220" w:lineRule="auto"/>
              <w:jc w:val="center"/>
            </w:pPr>
            <w:r w:rsidRPr="00C633A5">
              <w:t>(учетных записей 100)</w:t>
            </w:r>
          </w:p>
        </w:tc>
        <w:tc>
          <w:tcPr>
            <w:tcW w:w="993" w:type="dxa"/>
          </w:tcPr>
          <w:p w14:paraId="0173A90E" w14:textId="77777777" w:rsidR="00865EFD" w:rsidRPr="00CB07FB" w:rsidRDefault="00865EFD" w:rsidP="00865EFD">
            <w:pPr>
              <w:spacing w:line="220" w:lineRule="auto"/>
              <w:jc w:val="center"/>
              <w:rPr>
                <w:color w:val="000000"/>
              </w:rPr>
            </w:pPr>
            <w:r>
              <w:rPr>
                <w:color w:val="000000"/>
              </w:rPr>
              <w:t>1</w:t>
            </w:r>
          </w:p>
        </w:tc>
      </w:tr>
      <w:tr w:rsidR="00865EFD" w:rsidRPr="00CB07FB" w14:paraId="7C59B018" w14:textId="77777777" w:rsidTr="00865EFD">
        <w:trPr>
          <w:jc w:val="center"/>
        </w:trPr>
        <w:tc>
          <w:tcPr>
            <w:tcW w:w="704" w:type="dxa"/>
          </w:tcPr>
          <w:p w14:paraId="42369DC7" w14:textId="77777777" w:rsidR="00865EFD" w:rsidRDefault="00865EFD" w:rsidP="00865EFD">
            <w:pPr>
              <w:spacing w:line="220" w:lineRule="auto"/>
              <w:jc w:val="center"/>
            </w:pPr>
            <w:r>
              <w:t>5</w:t>
            </w:r>
          </w:p>
        </w:tc>
        <w:tc>
          <w:tcPr>
            <w:tcW w:w="5103" w:type="dxa"/>
            <w:vAlign w:val="center"/>
          </w:tcPr>
          <w:p w14:paraId="444FA878" w14:textId="77777777" w:rsidR="00865EFD" w:rsidRPr="00C633A5" w:rsidRDefault="00865EFD" w:rsidP="00865EFD">
            <w:pPr>
              <w:spacing w:line="218" w:lineRule="auto"/>
              <w:jc w:val="both"/>
            </w:pPr>
            <w:r w:rsidRPr="00C633A5">
              <w:t>СС Изменения по налогам и кадрам</w:t>
            </w:r>
          </w:p>
        </w:tc>
        <w:tc>
          <w:tcPr>
            <w:tcW w:w="2982" w:type="dxa"/>
          </w:tcPr>
          <w:p w14:paraId="3EFEE0E1" w14:textId="77777777" w:rsidR="00865EFD" w:rsidRPr="00C633A5" w:rsidRDefault="00865EFD" w:rsidP="00865EFD">
            <w:pPr>
              <w:spacing w:line="218" w:lineRule="auto"/>
              <w:jc w:val="center"/>
            </w:pPr>
            <w:r w:rsidRPr="00C633A5">
              <w:t xml:space="preserve">ОВМ (ОД10), 10  </w:t>
            </w:r>
          </w:p>
          <w:p w14:paraId="5305F70C" w14:textId="77777777" w:rsidR="00865EFD" w:rsidRPr="00CB07FB" w:rsidRDefault="00865EFD" w:rsidP="00865EFD">
            <w:pPr>
              <w:spacing w:line="220" w:lineRule="auto"/>
              <w:jc w:val="center"/>
            </w:pPr>
            <w:r w:rsidRPr="00C633A5">
              <w:t>(учетных записей 100)</w:t>
            </w:r>
          </w:p>
        </w:tc>
        <w:tc>
          <w:tcPr>
            <w:tcW w:w="993" w:type="dxa"/>
          </w:tcPr>
          <w:p w14:paraId="26E36300" w14:textId="77777777" w:rsidR="00865EFD" w:rsidRPr="00CB07FB" w:rsidRDefault="00865EFD" w:rsidP="00865EFD">
            <w:pPr>
              <w:spacing w:line="220" w:lineRule="auto"/>
              <w:jc w:val="center"/>
              <w:rPr>
                <w:color w:val="000000"/>
              </w:rPr>
            </w:pPr>
            <w:r>
              <w:rPr>
                <w:color w:val="000000"/>
              </w:rPr>
              <w:t>1</w:t>
            </w:r>
          </w:p>
        </w:tc>
      </w:tr>
      <w:tr w:rsidR="00865EFD" w:rsidRPr="00CB07FB" w14:paraId="0A2F081F" w14:textId="77777777" w:rsidTr="00865EFD">
        <w:trPr>
          <w:jc w:val="center"/>
        </w:trPr>
        <w:tc>
          <w:tcPr>
            <w:tcW w:w="704" w:type="dxa"/>
          </w:tcPr>
          <w:p w14:paraId="17C5724C" w14:textId="77777777" w:rsidR="00865EFD" w:rsidRDefault="00865EFD" w:rsidP="00865EFD">
            <w:pPr>
              <w:spacing w:line="220" w:lineRule="auto"/>
              <w:jc w:val="center"/>
            </w:pPr>
            <w:r>
              <w:t>6</w:t>
            </w:r>
          </w:p>
        </w:tc>
        <w:tc>
          <w:tcPr>
            <w:tcW w:w="5103" w:type="dxa"/>
            <w:vAlign w:val="center"/>
          </w:tcPr>
          <w:p w14:paraId="0CBE7E8A" w14:textId="77777777" w:rsidR="00865EFD" w:rsidRPr="00C633A5" w:rsidRDefault="00865EFD" w:rsidP="00865EFD">
            <w:pPr>
              <w:spacing w:line="218" w:lineRule="auto"/>
              <w:jc w:val="both"/>
            </w:pPr>
            <w:r w:rsidRPr="00C633A5">
              <w:t>СС Изменения в регулировании договоров</w:t>
            </w:r>
          </w:p>
        </w:tc>
        <w:tc>
          <w:tcPr>
            <w:tcW w:w="2982" w:type="dxa"/>
          </w:tcPr>
          <w:p w14:paraId="03093F11" w14:textId="77777777" w:rsidR="00865EFD" w:rsidRPr="00C633A5" w:rsidRDefault="00865EFD" w:rsidP="00865EFD">
            <w:pPr>
              <w:spacing w:line="218" w:lineRule="auto"/>
              <w:jc w:val="center"/>
            </w:pPr>
            <w:r w:rsidRPr="00C633A5">
              <w:t xml:space="preserve">ОВМ (ОД10), 10  </w:t>
            </w:r>
          </w:p>
          <w:p w14:paraId="14C514DE" w14:textId="77777777" w:rsidR="00865EFD" w:rsidRPr="00CB07FB" w:rsidRDefault="00865EFD" w:rsidP="00865EFD">
            <w:pPr>
              <w:spacing w:line="220" w:lineRule="auto"/>
              <w:jc w:val="center"/>
            </w:pPr>
            <w:r w:rsidRPr="00C633A5">
              <w:t>(учетных записей 100)</w:t>
            </w:r>
          </w:p>
        </w:tc>
        <w:tc>
          <w:tcPr>
            <w:tcW w:w="993" w:type="dxa"/>
          </w:tcPr>
          <w:p w14:paraId="67BE4A23" w14:textId="77777777" w:rsidR="00865EFD" w:rsidRPr="00CB07FB" w:rsidRDefault="00865EFD" w:rsidP="00865EFD">
            <w:pPr>
              <w:spacing w:line="220" w:lineRule="auto"/>
              <w:jc w:val="center"/>
              <w:rPr>
                <w:color w:val="000000"/>
              </w:rPr>
            </w:pPr>
            <w:r>
              <w:rPr>
                <w:color w:val="000000"/>
              </w:rPr>
              <w:t>1</w:t>
            </w:r>
          </w:p>
        </w:tc>
      </w:tr>
      <w:tr w:rsidR="00865EFD" w:rsidRPr="00CB07FB" w14:paraId="2F6EBC25" w14:textId="77777777" w:rsidTr="00865EFD">
        <w:trPr>
          <w:jc w:val="center"/>
        </w:trPr>
        <w:tc>
          <w:tcPr>
            <w:tcW w:w="704" w:type="dxa"/>
          </w:tcPr>
          <w:p w14:paraId="495733D9" w14:textId="77777777" w:rsidR="00865EFD" w:rsidRDefault="00865EFD" w:rsidP="00865EFD">
            <w:pPr>
              <w:spacing w:line="220" w:lineRule="auto"/>
              <w:jc w:val="center"/>
            </w:pPr>
            <w:r>
              <w:t>7</w:t>
            </w:r>
          </w:p>
        </w:tc>
        <w:tc>
          <w:tcPr>
            <w:tcW w:w="5103" w:type="dxa"/>
            <w:vAlign w:val="center"/>
          </w:tcPr>
          <w:p w14:paraId="2229430C" w14:textId="77777777" w:rsidR="00865EFD" w:rsidRPr="00C526D6" w:rsidRDefault="00865EFD" w:rsidP="00865EFD">
            <w:pPr>
              <w:spacing w:line="218" w:lineRule="auto"/>
              <w:jc w:val="both"/>
              <w:rPr>
                <w:b/>
                <w:bCs/>
              </w:rPr>
            </w:pPr>
            <w:r w:rsidRPr="00C526D6">
              <w:rPr>
                <w:b/>
                <w:bCs/>
              </w:rPr>
              <w:t xml:space="preserve">СПС Консультант Юрист смарт-комплект Оптимальный </w:t>
            </w:r>
          </w:p>
          <w:p w14:paraId="316CFA94" w14:textId="579671D5" w:rsidR="00F67B34" w:rsidRPr="00C633A5" w:rsidRDefault="00F67B34" w:rsidP="00865EFD">
            <w:pPr>
              <w:spacing w:line="218" w:lineRule="auto"/>
              <w:jc w:val="both"/>
            </w:pPr>
            <w:r w:rsidRPr="00F67B34">
              <w:t>Консультант Юрист смарт-комплект Оптимальный. Российское законодательство (</w:t>
            </w:r>
            <w:proofErr w:type="spellStart"/>
            <w:r w:rsidRPr="00F67B34">
              <w:t>расшир.верс</w:t>
            </w:r>
            <w:proofErr w:type="spellEnd"/>
            <w:r w:rsidRPr="00F67B34">
              <w:t xml:space="preserve">.), Решения госорганов по спорным ситуациям, Региональный выпуск (баз. </w:t>
            </w:r>
            <w:proofErr w:type="spellStart"/>
            <w:r w:rsidRPr="00F67B34">
              <w:t>верс</w:t>
            </w:r>
            <w:proofErr w:type="spellEnd"/>
            <w:r w:rsidRPr="00F67B34">
              <w:t xml:space="preserve">.), Правовые позиции высших судов, Решения высших судов, Суд по интеллектуальным правам, Арбитражный суд округа, Арбитражный апелляционный суд региона, Кассационный суд общей юрисдикции округа, </w:t>
            </w:r>
            <w:proofErr w:type="spellStart"/>
            <w:r w:rsidRPr="00F67B34">
              <w:t>Супермассив</w:t>
            </w:r>
            <w:proofErr w:type="spellEnd"/>
            <w:r w:rsidRPr="00F67B34">
              <w:t xml:space="preserve"> судебной практики: Арбитражные суды первой инстанции округа, областные и районные суды общей юрисдикции одного кассационного округа; Разъясняющие письма органов власти, Подборки и консультации Горячей линии, Путеводитель по договорной работе, Путеводитель по судебной практике (ГК РФ), Путеводитель по корпоративным процедурам, Путеводитель по корпоративным спорам, Путеводитель по трудовым спорам, Путеводитель по госуслугам для юридических лиц, Путеводитель по контрактной системе в сфере закупок, Путеводитель по спорам в сфере закупок, Постатейные комментарии и книги, Юридическая пресса, Деловые бумаги (</w:t>
            </w:r>
            <w:proofErr w:type="spellStart"/>
            <w:r w:rsidRPr="00F67B34">
              <w:t>баз.верс</w:t>
            </w:r>
            <w:proofErr w:type="spellEnd"/>
            <w:r w:rsidRPr="00F67B34">
              <w:t>.), Законопроекты (</w:t>
            </w:r>
            <w:proofErr w:type="spellStart"/>
            <w:r w:rsidRPr="00F67B34">
              <w:t>баз.верс</w:t>
            </w:r>
            <w:proofErr w:type="spellEnd"/>
            <w:r w:rsidRPr="00F67B34">
              <w:t>.), Проекты нормативных правовых актов (</w:t>
            </w:r>
            <w:proofErr w:type="spellStart"/>
            <w:r w:rsidRPr="00F67B34">
              <w:t>баз.верс</w:t>
            </w:r>
            <w:proofErr w:type="spellEnd"/>
            <w:r w:rsidRPr="00F67B34">
              <w:t>.), Конструктор договоров, Архив решений ФАС и УФАС, Архив решений арбитражных судов первой инстанции, Архив определений арбитражных судов, Архив решений судов общей юрисдикции, Архив решений мировых судей.</w:t>
            </w:r>
          </w:p>
        </w:tc>
        <w:tc>
          <w:tcPr>
            <w:tcW w:w="2982" w:type="dxa"/>
            <w:vAlign w:val="center"/>
          </w:tcPr>
          <w:p w14:paraId="3CD5C513" w14:textId="77777777" w:rsidR="00865EFD" w:rsidRPr="00C633A5" w:rsidRDefault="00865EFD" w:rsidP="00865EFD">
            <w:pPr>
              <w:spacing w:line="218" w:lineRule="auto"/>
              <w:jc w:val="center"/>
            </w:pPr>
            <w:r w:rsidRPr="00C633A5">
              <w:t xml:space="preserve">ОВМ (ОД2), 2  </w:t>
            </w:r>
          </w:p>
          <w:p w14:paraId="6FF6446A" w14:textId="77777777" w:rsidR="00865EFD" w:rsidRPr="00C633A5" w:rsidRDefault="00865EFD" w:rsidP="00865EFD">
            <w:pPr>
              <w:spacing w:line="218" w:lineRule="auto"/>
              <w:jc w:val="center"/>
            </w:pPr>
            <w:r w:rsidRPr="00C633A5">
              <w:t>(учетных записей 10)</w:t>
            </w:r>
          </w:p>
        </w:tc>
        <w:tc>
          <w:tcPr>
            <w:tcW w:w="993" w:type="dxa"/>
          </w:tcPr>
          <w:p w14:paraId="55AB8088" w14:textId="77777777" w:rsidR="00865EFD" w:rsidRPr="00CB07FB" w:rsidRDefault="00865EFD" w:rsidP="00865EFD">
            <w:pPr>
              <w:spacing w:line="220" w:lineRule="auto"/>
              <w:jc w:val="center"/>
              <w:rPr>
                <w:color w:val="000000"/>
              </w:rPr>
            </w:pPr>
            <w:r>
              <w:rPr>
                <w:color w:val="000000"/>
              </w:rPr>
              <w:t>1</w:t>
            </w:r>
          </w:p>
        </w:tc>
      </w:tr>
      <w:tr w:rsidR="00865EFD" w:rsidRPr="00CB07FB" w14:paraId="067A8341" w14:textId="77777777" w:rsidTr="00865EFD">
        <w:trPr>
          <w:jc w:val="center"/>
        </w:trPr>
        <w:tc>
          <w:tcPr>
            <w:tcW w:w="704" w:type="dxa"/>
          </w:tcPr>
          <w:p w14:paraId="4634B002" w14:textId="77777777" w:rsidR="00865EFD" w:rsidRDefault="00865EFD" w:rsidP="00865EFD">
            <w:pPr>
              <w:spacing w:line="220" w:lineRule="auto"/>
              <w:jc w:val="center"/>
            </w:pPr>
            <w:r>
              <w:t>8</w:t>
            </w:r>
          </w:p>
        </w:tc>
        <w:tc>
          <w:tcPr>
            <w:tcW w:w="5103" w:type="dxa"/>
            <w:vAlign w:val="center"/>
          </w:tcPr>
          <w:p w14:paraId="448D06BE" w14:textId="77777777" w:rsidR="00865EFD" w:rsidRPr="00C526D6" w:rsidRDefault="00865EFD" w:rsidP="00865EFD">
            <w:pPr>
              <w:spacing w:line="218" w:lineRule="auto"/>
              <w:jc w:val="both"/>
              <w:rPr>
                <w:b/>
                <w:bCs/>
              </w:rPr>
            </w:pPr>
            <w:r w:rsidRPr="00C526D6">
              <w:rPr>
                <w:b/>
                <w:bCs/>
              </w:rPr>
              <w:t xml:space="preserve">СПС Консультант Универсал смарт-комплект Оптимальный </w:t>
            </w:r>
          </w:p>
          <w:p w14:paraId="6E510B06" w14:textId="6834BDCE" w:rsidR="00F67B34" w:rsidRPr="00C633A5" w:rsidRDefault="00F67B34" w:rsidP="00865EFD">
            <w:pPr>
              <w:spacing w:line="218" w:lineRule="auto"/>
              <w:jc w:val="both"/>
            </w:pPr>
            <w:r w:rsidRPr="00F67B34">
              <w:t>Консультант Универсал смарт-комплект Оптимальный. Российское законодательство (</w:t>
            </w:r>
            <w:proofErr w:type="spellStart"/>
            <w:r w:rsidRPr="00F67B34">
              <w:t>расшир.верс</w:t>
            </w:r>
            <w:proofErr w:type="spellEnd"/>
            <w:r w:rsidRPr="00F67B34">
              <w:t xml:space="preserve">.), Решения госорганов по спорным ситуациям, Региональный выпуск (баз. </w:t>
            </w:r>
            <w:proofErr w:type="spellStart"/>
            <w:r w:rsidRPr="00F67B34">
              <w:t>верс</w:t>
            </w:r>
            <w:proofErr w:type="spellEnd"/>
            <w:r w:rsidRPr="00F67B34">
              <w:t xml:space="preserve">.), Правовые позиции высших судов, Решения высших судов, Суд по интеллектуальным правам, Судебная практика </w:t>
            </w:r>
            <w:r w:rsidRPr="00F67B34">
              <w:lastRenderedPageBreak/>
              <w:t xml:space="preserve">для бухгалтера, Арбитражный суд округа, Арбитражный апелляционный суд региона, Кассационный суд общей юрисдикции округа, </w:t>
            </w:r>
            <w:proofErr w:type="spellStart"/>
            <w:r w:rsidRPr="00F67B34">
              <w:t>Супермассив</w:t>
            </w:r>
            <w:proofErr w:type="spellEnd"/>
            <w:r w:rsidRPr="00F67B34">
              <w:t xml:space="preserve"> судебной практики: Арбитражные суды первой инстанции округа, Областные и районные суды общей юрисдикции одного кассационного округа; Путеводитель по налогам, Путеводитель по кадровым вопросам, Путеводитель по сделкам, Разъясняющие письма органов власти, Вопросы-ответы, Бухгалтерская пресса и книги, Корреспонденция счетов, Подборки и консультации Горячей линии, Путеводитель по договорной работе, Путеводитель по судебной практике (ГК РФ), Путеводитель по корпоративным процедурам, Путеводитель по корпоративным спорам, Путеводитель по трудовым спорам, Путеводитель по госуслугам для юридических лиц, Путеводитель по контрактной системе в сфере закупок, Путеводитель по спорам в сфере закупок, Постатейные комментарии и книги, Юридическая пресса, Деловые бумаги (</w:t>
            </w:r>
            <w:proofErr w:type="spellStart"/>
            <w:r w:rsidRPr="00F67B34">
              <w:t>баз.верс</w:t>
            </w:r>
            <w:proofErr w:type="spellEnd"/>
            <w:r w:rsidRPr="00F67B34">
              <w:t>.), Законопроекты (</w:t>
            </w:r>
            <w:proofErr w:type="spellStart"/>
            <w:r w:rsidRPr="00F67B34">
              <w:t>баз.верс</w:t>
            </w:r>
            <w:proofErr w:type="spellEnd"/>
            <w:r w:rsidRPr="00F67B34">
              <w:t>.), Проекты нормативных правовых актов (</w:t>
            </w:r>
            <w:proofErr w:type="spellStart"/>
            <w:r w:rsidRPr="00F67B34">
              <w:t>баз.верс</w:t>
            </w:r>
            <w:proofErr w:type="spellEnd"/>
            <w:r w:rsidRPr="00F67B34">
              <w:t>.), Конструктор договоров, Архив решений ФАС и УФАС, Архив решений арбитражных судов первой инстанции, Архив определений арбитражных судов, Архив решений судов общей юрисдикции, Архив решений мировых судей.</w:t>
            </w:r>
          </w:p>
        </w:tc>
        <w:tc>
          <w:tcPr>
            <w:tcW w:w="2982" w:type="dxa"/>
            <w:vAlign w:val="center"/>
          </w:tcPr>
          <w:p w14:paraId="3620DE44" w14:textId="77777777" w:rsidR="00865EFD" w:rsidRPr="00C633A5" w:rsidRDefault="00865EFD" w:rsidP="00865EFD">
            <w:pPr>
              <w:spacing w:line="218" w:lineRule="auto"/>
              <w:jc w:val="center"/>
            </w:pPr>
            <w:r w:rsidRPr="00C633A5">
              <w:lastRenderedPageBreak/>
              <w:t xml:space="preserve">ОВМ (ОД3), 3  </w:t>
            </w:r>
          </w:p>
          <w:p w14:paraId="25FB9E90" w14:textId="77777777" w:rsidR="00865EFD" w:rsidRPr="00C633A5" w:rsidRDefault="00865EFD" w:rsidP="00865EFD">
            <w:pPr>
              <w:spacing w:line="218" w:lineRule="auto"/>
              <w:jc w:val="center"/>
            </w:pPr>
            <w:r w:rsidRPr="00C633A5">
              <w:t>(учетных записей 15)</w:t>
            </w:r>
          </w:p>
        </w:tc>
        <w:tc>
          <w:tcPr>
            <w:tcW w:w="993" w:type="dxa"/>
          </w:tcPr>
          <w:p w14:paraId="40FEB535" w14:textId="77777777" w:rsidR="00865EFD" w:rsidRPr="00CB07FB" w:rsidRDefault="00865EFD" w:rsidP="00865EFD">
            <w:pPr>
              <w:spacing w:line="220" w:lineRule="auto"/>
              <w:jc w:val="center"/>
              <w:rPr>
                <w:color w:val="000000"/>
              </w:rPr>
            </w:pPr>
            <w:r>
              <w:rPr>
                <w:color w:val="000000"/>
              </w:rPr>
              <w:t>1</w:t>
            </w:r>
          </w:p>
        </w:tc>
      </w:tr>
    </w:tbl>
    <w:p w14:paraId="250A15A7" w14:textId="77777777" w:rsidR="002A51BD" w:rsidRDefault="002A51BD"/>
    <w:p w14:paraId="0EED749F" w14:textId="77777777" w:rsidR="002A51BD" w:rsidRDefault="00571A1F">
      <w:pPr>
        <w:rPr>
          <w:b/>
          <w:color w:val="000000"/>
        </w:rPr>
      </w:pPr>
      <w:r>
        <w:rPr>
          <w:b/>
        </w:rPr>
        <w:t>6</w:t>
      </w:r>
      <w:r w:rsidR="005D5295">
        <w:rPr>
          <w:b/>
        </w:rPr>
        <w:t>.2.</w:t>
      </w:r>
      <w:r w:rsidR="002A51BD" w:rsidRPr="002A51BD">
        <w:rPr>
          <w:b/>
        </w:rPr>
        <w:tab/>
      </w:r>
      <w:r w:rsidR="002A51BD" w:rsidRPr="002A51BD">
        <w:rPr>
          <w:b/>
          <w:color w:val="000000"/>
        </w:rPr>
        <w:t>Технические особенности оказания услуг</w:t>
      </w:r>
      <w:r w:rsidR="002A51BD">
        <w:rPr>
          <w:b/>
          <w:color w:val="000000"/>
        </w:rPr>
        <w:t>:</w:t>
      </w:r>
    </w:p>
    <w:p w14:paraId="469FC024" w14:textId="77777777" w:rsidR="0011193B" w:rsidRDefault="0011193B" w:rsidP="0011193B">
      <w:pPr>
        <w:widowControl w:val="0"/>
        <w:suppressAutoHyphens/>
        <w:ind w:firstLine="708"/>
        <w:jc w:val="both"/>
      </w:pPr>
      <w:r w:rsidRPr="000D7D49">
        <w:t>Услуги должны предусматривать</w:t>
      </w:r>
      <w:r>
        <w:t>:</w:t>
      </w:r>
    </w:p>
    <w:p w14:paraId="799B10BF" w14:textId="77777777" w:rsidR="0011193B" w:rsidRDefault="0011193B" w:rsidP="0011193B">
      <w:pPr>
        <w:widowControl w:val="0"/>
        <w:suppressAutoHyphens/>
        <w:jc w:val="both"/>
      </w:pPr>
      <w:r>
        <w:t>-</w:t>
      </w:r>
      <w:r>
        <w:tab/>
      </w:r>
      <w:r w:rsidRPr="000D7D49">
        <w:t>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 КонсультантПлюс</w:t>
      </w:r>
      <w:r>
        <w:t>;</w:t>
      </w:r>
    </w:p>
    <w:p w14:paraId="4CDE7043" w14:textId="77777777" w:rsidR="0011193B" w:rsidRDefault="0011193B" w:rsidP="0011193B">
      <w:pPr>
        <w:widowControl w:val="0"/>
        <w:suppressAutoHyphens/>
      </w:pPr>
      <w:r>
        <w:t>-</w:t>
      </w:r>
      <w:r>
        <w:tab/>
      </w:r>
      <w:r w:rsidRPr="000D7D49">
        <w:t xml:space="preserve">сопровождение </w:t>
      </w:r>
      <w:r>
        <w:t xml:space="preserve">адаптированных </w:t>
      </w:r>
      <w:r w:rsidRPr="00EA21F3">
        <w:t xml:space="preserve">Исполнителем экземпляров Систем, в </w:t>
      </w:r>
      <w:proofErr w:type="gramStart"/>
      <w:r w:rsidRPr="00EA21F3">
        <w:t>т.ч.</w:t>
      </w:r>
      <w:proofErr w:type="gramEnd"/>
      <w:r w:rsidRPr="00EA21F3">
        <w:t>:</w:t>
      </w:r>
    </w:p>
    <w:p w14:paraId="0C85A45E" w14:textId="77777777" w:rsidR="0011193B" w:rsidRDefault="0011193B" w:rsidP="0011193B">
      <w:pPr>
        <w:pStyle w:val="a3"/>
        <w:widowControl w:val="0"/>
        <w:numPr>
          <w:ilvl w:val="0"/>
          <w:numId w:val="12"/>
        </w:numPr>
        <w:suppressAutoHyphens/>
        <w:ind w:left="0" w:firstLine="709"/>
        <w:jc w:val="both"/>
        <w:rPr>
          <w:rStyle w:val="blk"/>
        </w:rPr>
      </w:pPr>
      <w:r w:rsidRPr="000D7D49">
        <w:t>передачу</w:t>
      </w:r>
      <w:r w:rsidRPr="000D7D49">
        <w:rPr>
          <w:rStyle w:val="blk"/>
        </w:rPr>
        <w:t xml:space="preserve"> </w:t>
      </w:r>
      <w:r>
        <w:rPr>
          <w:rStyle w:val="blk"/>
        </w:rPr>
        <w:t>З</w:t>
      </w:r>
      <w:r w:rsidRPr="000D7D49">
        <w:rPr>
          <w:rStyle w:val="blk"/>
        </w:rPr>
        <w:t>аказчику актуальной информации (актуальных наборов текстовой информации</w:t>
      </w:r>
      <w:r w:rsidRPr="000D7D49">
        <w:t xml:space="preserve">, адаптированных к имеющимся у Заказчика экземплярам </w:t>
      </w:r>
      <w:r w:rsidRPr="000D7D49">
        <w:rPr>
          <w:rStyle w:val="blk"/>
        </w:rPr>
        <w:t xml:space="preserve">Систем КонсультантПлюс); </w:t>
      </w:r>
    </w:p>
    <w:p w14:paraId="7DFF5E72" w14:textId="77777777" w:rsidR="0011193B" w:rsidRDefault="0011193B" w:rsidP="0011193B">
      <w:pPr>
        <w:pStyle w:val="a3"/>
        <w:widowControl w:val="0"/>
        <w:numPr>
          <w:ilvl w:val="0"/>
          <w:numId w:val="12"/>
        </w:numPr>
        <w:suppressAutoHyphens/>
        <w:ind w:left="0" w:firstLine="709"/>
        <w:jc w:val="both"/>
      </w:pPr>
      <w:r w:rsidRPr="000D7D49">
        <w:t xml:space="preserve">техническую профилактику работоспособности Систем КонсультантПлюс и восстановление работоспособности Систем КонсультантПлюс в случаях сбоев компьютерного оборудования после их устранения заказчиком (тестирование, переустановка); </w:t>
      </w:r>
    </w:p>
    <w:p w14:paraId="48D73360" w14:textId="77777777" w:rsidR="0011193B" w:rsidRDefault="0011193B" w:rsidP="0011193B">
      <w:pPr>
        <w:pStyle w:val="a3"/>
        <w:widowControl w:val="0"/>
        <w:numPr>
          <w:ilvl w:val="0"/>
          <w:numId w:val="12"/>
        </w:numPr>
        <w:suppressAutoHyphens/>
        <w:ind w:left="0" w:firstLine="709"/>
        <w:jc w:val="both"/>
      </w:pPr>
      <w:r w:rsidRPr="000D7D49">
        <w:t xml:space="preserve">мониторинг данных об использовании Систем КонсультантПлюс с целью предотвращения их противоправного и контрафактного использования, а также замедления работы; </w:t>
      </w:r>
    </w:p>
    <w:p w14:paraId="02DABC60" w14:textId="77777777" w:rsidR="0011193B" w:rsidRDefault="0011193B" w:rsidP="0011193B">
      <w:pPr>
        <w:pStyle w:val="a3"/>
        <w:widowControl w:val="0"/>
        <w:numPr>
          <w:ilvl w:val="0"/>
          <w:numId w:val="12"/>
        </w:numPr>
        <w:suppressAutoHyphens/>
        <w:ind w:left="0" w:firstLine="709"/>
        <w:jc w:val="both"/>
      </w:pPr>
      <w:r w:rsidRPr="000D7D49">
        <w:t xml:space="preserve">консультирование по работе с Системами КонсультантПлюс, в </w:t>
      </w:r>
      <w:proofErr w:type="gramStart"/>
      <w:r w:rsidRPr="000D7D49">
        <w:t>т.ч.</w:t>
      </w:r>
      <w:proofErr w:type="gramEnd"/>
      <w:r w:rsidRPr="000D7D49">
        <w:t xml:space="preserve"> обучение заказчика работе с этими Системами по методикам Сети КонсультантПлюс с возможностью получения специального сертификата об обучении; </w:t>
      </w:r>
    </w:p>
    <w:p w14:paraId="1C7961D4" w14:textId="77777777" w:rsidR="0011193B" w:rsidRDefault="0011193B" w:rsidP="0011193B">
      <w:pPr>
        <w:pStyle w:val="a3"/>
        <w:widowControl w:val="0"/>
        <w:numPr>
          <w:ilvl w:val="0"/>
          <w:numId w:val="12"/>
        </w:numPr>
        <w:suppressAutoHyphens/>
        <w:ind w:left="0" w:firstLine="709"/>
        <w:jc w:val="both"/>
      </w:pPr>
      <w:r w:rsidRPr="000D7D49">
        <w:t xml:space="preserve">предоставление возможности получения заказчиком консультаций по работе экземпляров Систем КонсультантПлюс по телефону, по электронной почте, </w:t>
      </w:r>
      <w:bookmarkStart w:id="0" w:name="_Hlk52049394"/>
      <w:r w:rsidRPr="000D7D49">
        <w:t xml:space="preserve">через специальные сервисы </w:t>
      </w:r>
      <w:bookmarkEnd w:id="0"/>
      <w:r w:rsidRPr="000D7D49">
        <w:t xml:space="preserve">и базы данных либо в офисе исполнителя; </w:t>
      </w:r>
    </w:p>
    <w:p w14:paraId="77AAC946" w14:textId="77777777" w:rsidR="0011193B" w:rsidRDefault="0011193B" w:rsidP="0011193B">
      <w:pPr>
        <w:pStyle w:val="a3"/>
        <w:widowControl w:val="0"/>
        <w:numPr>
          <w:ilvl w:val="0"/>
          <w:numId w:val="12"/>
        </w:numPr>
        <w:suppressAutoHyphens/>
        <w:ind w:left="0" w:firstLine="709"/>
        <w:jc w:val="both"/>
      </w:pPr>
      <w:r w:rsidRPr="000D7D49">
        <w:t>предоставление другой информации и материалов по СПС КонсультантПлюс.</w:t>
      </w:r>
    </w:p>
    <w:p w14:paraId="6DF8694E" w14:textId="77777777" w:rsidR="00CE4B31" w:rsidRDefault="00CE4B31" w:rsidP="00CE4B31">
      <w:pPr>
        <w:widowControl w:val="0"/>
        <w:suppressAutoHyphens/>
        <w:ind w:firstLine="708"/>
        <w:jc w:val="both"/>
      </w:pPr>
    </w:p>
    <w:p w14:paraId="6DECBE4F" w14:textId="77777777" w:rsidR="00CE4B31" w:rsidRDefault="00571A1F" w:rsidP="00CE4B31">
      <w:pPr>
        <w:widowControl w:val="0"/>
        <w:suppressAutoHyphens/>
        <w:jc w:val="both"/>
        <w:rPr>
          <w:b/>
        </w:rPr>
      </w:pPr>
      <w:r>
        <w:rPr>
          <w:b/>
        </w:rPr>
        <w:t>6</w:t>
      </w:r>
      <w:r w:rsidR="005D5295">
        <w:rPr>
          <w:b/>
        </w:rPr>
        <w:t>.3</w:t>
      </w:r>
      <w:r w:rsidR="00CE4B31" w:rsidRPr="00CE4B31">
        <w:rPr>
          <w:b/>
        </w:rPr>
        <w:t>.</w:t>
      </w:r>
      <w:r w:rsidR="00CE4B31" w:rsidRPr="00CE4B31">
        <w:rPr>
          <w:b/>
        </w:rPr>
        <w:tab/>
        <w:t>Эксплуатационные характеристики Системы КонсультантПлюс, обеспечиваемые услугами</w:t>
      </w:r>
      <w:r w:rsidR="00CE4B31">
        <w:rPr>
          <w:b/>
        </w:rPr>
        <w:t>:</w:t>
      </w:r>
    </w:p>
    <w:p w14:paraId="2E4DC8F9" w14:textId="77777777" w:rsidR="0077058E" w:rsidRPr="00CA1DA5" w:rsidRDefault="0077058E" w:rsidP="0077058E">
      <w:pPr>
        <w:widowControl w:val="0"/>
        <w:suppressAutoHyphens/>
        <w:autoSpaceDE w:val="0"/>
        <w:autoSpaceDN w:val="0"/>
        <w:adjustRightInd w:val="0"/>
        <w:ind w:firstLine="708"/>
        <w:jc w:val="both"/>
      </w:pPr>
      <w:r w:rsidRPr="00CA1DA5">
        <w:lastRenderedPageBreak/>
        <w:t>1.</w:t>
      </w:r>
      <w:r>
        <w:tab/>
      </w:r>
      <w:r w:rsidRPr="00CA1DA5">
        <w:t xml:space="preserve">Система должна быть совместима с ОС Microsoft Windows 7 </w:t>
      </w:r>
      <w:r w:rsidRPr="00CA1DA5">
        <w:rPr>
          <w:rFonts w:eastAsia="Lucida Sans Unicode"/>
        </w:rPr>
        <w:t xml:space="preserve">и выше (в </w:t>
      </w:r>
      <w:proofErr w:type="gramStart"/>
      <w:r w:rsidRPr="00CA1DA5">
        <w:rPr>
          <w:rFonts w:eastAsia="Lucida Sans Unicode"/>
        </w:rPr>
        <w:t>т.ч.</w:t>
      </w:r>
      <w:proofErr w:type="gramEnd"/>
      <w:r w:rsidRPr="00CA1DA5">
        <w:rPr>
          <w:rFonts w:eastAsia="Lucida Sans Unicode"/>
        </w:rPr>
        <w:t xml:space="preserve"> с серверными версиями Windows Server 2008 R2 и выше)</w:t>
      </w:r>
      <w:r w:rsidRPr="00CA1DA5">
        <w:t>.</w:t>
      </w:r>
    </w:p>
    <w:p w14:paraId="7923BE10" w14:textId="77777777" w:rsidR="0077058E" w:rsidRDefault="0077058E" w:rsidP="0077058E">
      <w:pPr>
        <w:ind w:firstLine="708"/>
        <w:jc w:val="both"/>
        <w:rPr>
          <w:rFonts w:eastAsia="Lucida Sans Unicode"/>
        </w:rPr>
      </w:pPr>
      <w:r w:rsidRPr="00CA1DA5">
        <w:rPr>
          <w:rFonts w:eastAsia="Lucida Sans Unicode"/>
        </w:rPr>
        <w:t>2.</w:t>
      </w:r>
      <w:r>
        <w:rPr>
          <w:rFonts w:eastAsia="Lucida Sans Unicode"/>
        </w:rPr>
        <w:tab/>
      </w:r>
      <w:r w:rsidRPr="00CA1DA5">
        <w:rPr>
          <w:rFonts w:eastAsia="Lucida Sans Unicode"/>
        </w:rPr>
        <w:t xml:space="preserve">Система должна быть совместима с веб-браузерами (интернет-браузерами) последних версий, доступных на сайтах производителей: </w:t>
      </w:r>
      <w:proofErr w:type="spellStart"/>
      <w:r w:rsidRPr="00CA1DA5">
        <w:rPr>
          <w:rFonts w:eastAsia="Lucida Sans Unicode"/>
        </w:rPr>
        <w:t>Яндекс.Браузер</w:t>
      </w:r>
      <w:proofErr w:type="spellEnd"/>
      <w:r w:rsidRPr="00CA1DA5">
        <w:rPr>
          <w:rFonts w:eastAsia="Lucida Sans Unicode"/>
        </w:rPr>
        <w:t xml:space="preserve">, Google </w:t>
      </w:r>
      <w:proofErr w:type="spellStart"/>
      <w:r w:rsidRPr="00CA1DA5">
        <w:rPr>
          <w:rFonts w:eastAsia="Lucida Sans Unicode"/>
        </w:rPr>
        <w:t>Chrome</w:t>
      </w:r>
      <w:proofErr w:type="spellEnd"/>
      <w:r w:rsidRPr="00CA1DA5">
        <w:rPr>
          <w:rFonts w:eastAsia="Lucida Sans Unicode"/>
        </w:rPr>
        <w:t>, Firefox, Opera, Internet Explorer 11.0.</w:t>
      </w:r>
    </w:p>
    <w:p w14:paraId="6B3F6232" w14:textId="77777777" w:rsidR="005D5295" w:rsidRDefault="005D5295" w:rsidP="00CE4B31">
      <w:pPr>
        <w:widowControl w:val="0"/>
        <w:suppressAutoHyphens/>
        <w:ind w:firstLine="708"/>
        <w:jc w:val="both"/>
        <w:rPr>
          <w:rFonts w:eastAsia="Lucida Sans Unicode"/>
        </w:rPr>
      </w:pPr>
    </w:p>
    <w:p w14:paraId="79A71810" w14:textId="77777777" w:rsidR="00CE4B31" w:rsidRPr="005D5295" w:rsidRDefault="00571A1F" w:rsidP="00F81218">
      <w:pPr>
        <w:widowControl w:val="0"/>
        <w:suppressAutoHyphens/>
        <w:jc w:val="both"/>
        <w:rPr>
          <w:b/>
        </w:rPr>
      </w:pPr>
      <w:r>
        <w:rPr>
          <w:rFonts w:eastAsia="Lucida Sans Unicode"/>
          <w:b/>
        </w:rPr>
        <w:t>6</w:t>
      </w:r>
      <w:r w:rsidR="005D5295">
        <w:rPr>
          <w:rFonts w:eastAsia="Lucida Sans Unicode"/>
          <w:b/>
        </w:rPr>
        <w:t>.4.</w:t>
      </w:r>
      <w:r w:rsidR="00CE4B31" w:rsidRPr="005D5295">
        <w:rPr>
          <w:rFonts w:eastAsia="Lucida Sans Unicode"/>
          <w:b/>
        </w:rPr>
        <w:tab/>
      </w:r>
      <w:r w:rsidR="00CE4B31" w:rsidRPr="005D5295">
        <w:rPr>
          <w:b/>
        </w:rPr>
        <w:t>Качество предоставляемых услуг в отношении Систем КонсультантПлюс:</w:t>
      </w:r>
    </w:p>
    <w:p w14:paraId="1A53206A" w14:textId="77777777" w:rsidR="003A6619" w:rsidRPr="00F81218" w:rsidRDefault="00CE4B31" w:rsidP="00F81218">
      <w:pPr>
        <w:widowControl w:val="0"/>
        <w:suppressAutoHyphens/>
        <w:autoSpaceDE w:val="0"/>
        <w:autoSpaceDN w:val="0"/>
        <w:adjustRightInd w:val="0"/>
        <w:ind w:firstLine="708"/>
        <w:jc w:val="both"/>
      </w:pPr>
      <w:r w:rsidRPr="00F81218">
        <w:t>Услуги по адаптации и сопровождению должны быть совместимы (взаимодействовать) с</w:t>
      </w:r>
      <w:r w:rsidR="003A6619" w:rsidRPr="00F81218">
        <w:t>:</w:t>
      </w:r>
    </w:p>
    <w:p w14:paraId="020F4D11" w14:textId="77777777" w:rsidR="003A6619" w:rsidRPr="00F81218" w:rsidRDefault="003A6619" w:rsidP="00F81218">
      <w:pPr>
        <w:widowControl w:val="0"/>
        <w:suppressAutoHyphens/>
        <w:ind w:firstLine="708"/>
        <w:jc w:val="both"/>
      </w:pPr>
      <w:r w:rsidRPr="00F81218">
        <w:t>-</w:t>
      </w:r>
      <w:r w:rsidRPr="00F81218">
        <w:tab/>
      </w:r>
      <w:r w:rsidR="00F81218" w:rsidRPr="00F81218">
        <w:t>ранее установленными у заказчика экземплярами Систем КонсультантПлюс (в том числе установленной на электронном устройстве заказчика специальной копией Системы КонсультантПлюс, дающей возможность в любое время пользоваться минимально необходимым объёмом правовой информации);</w:t>
      </w:r>
    </w:p>
    <w:p w14:paraId="200C2E63" w14:textId="77777777" w:rsidR="003A6619" w:rsidRPr="00F81218" w:rsidRDefault="003A6619" w:rsidP="00F81218">
      <w:pPr>
        <w:widowControl w:val="0"/>
        <w:suppressAutoHyphens/>
        <w:autoSpaceDE w:val="0"/>
        <w:autoSpaceDN w:val="0"/>
        <w:adjustRightInd w:val="0"/>
        <w:ind w:firstLine="708"/>
        <w:jc w:val="both"/>
      </w:pPr>
      <w:r w:rsidRPr="00F81218">
        <w:t>-</w:t>
      </w:r>
      <w:r w:rsidRPr="00F81218">
        <w:tab/>
      </w:r>
      <w:r w:rsidR="00CE4B31" w:rsidRPr="00F81218">
        <w:t xml:space="preserve">с информационными ресурсами заказчика, ранее самостоятельно подготовленными им с использованием технологий КонсультантПлюс, в том числе с: </w:t>
      </w:r>
    </w:p>
    <w:p w14:paraId="0E5C6210" w14:textId="77777777" w:rsidR="003A6619" w:rsidRPr="00F81218" w:rsidRDefault="00CE4B31" w:rsidP="00F81218">
      <w:pPr>
        <w:pStyle w:val="a3"/>
        <w:widowControl w:val="0"/>
        <w:numPr>
          <w:ilvl w:val="0"/>
          <w:numId w:val="9"/>
        </w:numPr>
        <w:suppressAutoHyphens/>
        <w:autoSpaceDE w:val="0"/>
        <w:autoSpaceDN w:val="0"/>
        <w:adjustRightInd w:val="0"/>
        <w:ind w:left="0" w:firstLine="0"/>
        <w:jc w:val="both"/>
      </w:pPr>
      <w:r w:rsidRPr="00F81218">
        <w:t xml:space="preserve">составленными </w:t>
      </w:r>
      <w:r w:rsidR="003A6619" w:rsidRPr="00F81218">
        <w:t>З</w:t>
      </w:r>
      <w:r w:rsidRPr="00F81218">
        <w:t xml:space="preserve">аказчиком внутри СПС подборками документов, перечнями документов «на контроле», комментариями и закладками заказчика в текстах документов Систем КонсультантПлюс; </w:t>
      </w:r>
    </w:p>
    <w:p w14:paraId="092ABEFB" w14:textId="77777777" w:rsidR="003A6619" w:rsidRDefault="00CE4B31" w:rsidP="00F81218">
      <w:pPr>
        <w:pStyle w:val="a3"/>
        <w:widowControl w:val="0"/>
        <w:numPr>
          <w:ilvl w:val="0"/>
          <w:numId w:val="9"/>
        </w:numPr>
        <w:suppressAutoHyphens/>
        <w:autoSpaceDE w:val="0"/>
        <w:autoSpaceDN w:val="0"/>
        <w:adjustRightInd w:val="0"/>
        <w:ind w:left="0" w:firstLine="0"/>
        <w:jc w:val="both"/>
      </w:pPr>
      <w:r w:rsidRPr="00F81218">
        <w:t>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w:t>
      </w:r>
      <w:r w:rsidRPr="00CE4B31">
        <w:t xml:space="preserve"> использованием актуализируемого Конструктора договоров КонсультантПлюс; </w:t>
      </w:r>
    </w:p>
    <w:p w14:paraId="47ED5B61" w14:textId="77777777" w:rsidR="00CE4B31" w:rsidRDefault="00CE4B31" w:rsidP="003A6619">
      <w:pPr>
        <w:pStyle w:val="a3"/>
        <w:widowControl w:val="0"/>
        <w:numPr>
          <w:ilvl w:val="0"/>
          <w:numId w:val="9"/>
        </w:numPr>
        <w:suppressAutoHyphens/>
        <w:autoSpaceDE w:val="0"/>
        <w:autoSpaceDN w:val="0"/>
        <w:adjustRightInd w:val="0"/>
        <w:ind w:left="0" w:firstLine="0"/>
        <w:jc w:val="both"/>
      </w:pPr>
      <w:r w:rsidRPr="00CE4B31">
        <w:t>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w:t>
      </w:r>
    </w:p>
    <w:p w14:paraId="77D77AEA" w14:textId="77777777" w:rsidR="003A6619" w:rsidRDefault="003A6619" w:rsidP="00CA0D5E">
      <w:pPr>
        <w:widowControl w:val="0"/>
        <w:suppressAutoHyphens/>
        <w:jc w:val="both"/>
        <w:rPr>
          <w:b/>
        </w:rPr>
      </w:pPr>
    </w:p>
    <w:p w14:paraId="20936BAE" w14:textId="77777777" w:rsidR="00CE4B31" w:rsidRDefault="00571A1F" w:rsidP="00712400">
      <w:pPr>
        <w:widowControl w:val="0"/>
        <w:suppressAutoHyphens/>
        <w:autoSpaceDE w:val="0"/>
        <w:autoSpaceDN w:val="0"/>
        <w:adjustRightInd w:val="0"/>
        <w:jc w:val="both"/>
        <w:rPr>
          <w:b/>
        </w:rPr>
      </w:pPr>
      <w:r>
        <w:rPr>
          <w:b/>
        </w:rPr>
        <w:t>6</w:t>
      </w:r>
      <w:r w:rsidR="005D5295">
        <w:rPr>
          <w:b/>
        </w:rPr>
        <w:t>.5</w:t>
      </w:r>
      <w:r w:rsidR="00CE4B31" w:rsidRPr="00CE4B31">
        <w:rPr>
          <w:b/>
        </w:rPr>
        <w:t>.</w:t>
      </w:r>
      <w:r w:rsidR="00CE4B31" w:rsidRPr="00CE4B31">
        <w:rPr>
          <w:b/>
        </w:rPr>
        <w:tab/>
        <w:t>Поисковые возможности Системы КонсультантПлюс, обеспечиваемые услугами</w:t>
      </w:r>
      <w:r w:rsidR="00CE4B31">
        <w:rPr>
          <w:b/>
        </w:rPr>
        <w:t>:</w:t>
      </w:r>
    </w:p>
    <w:p w14:paraId="5296B1AD" w14:textId="77777777" w:rsidR="00CE4B31" w:rsidRPr="00CE4B31" w:rsidRDefault="00CE4B31" w:rsidP="00712400">
      <w:pPr>
        <w:widowControl w:val="0"/>
        <w:suppressAutoHyphens/>
        <w:jc w:val="both"/>
      </w:pPr>
      <w:r w:rsidRPr="00CE4B31">
        <w:t>1.</w:t>
      </w:r>
      <w:r>
        <w:tab/>
      </w:r>
      <w:r w:rsidRPr="00CE4B31">
        <w:t xml:space="preserve">Возможность поиска, в результате которого получается единый список документов (без разбивки по информационным банкам), в котором представлены нормативные документы, судебные решения, комментарии и </w:t>
      </w:r>
      <w:proofErr w:type="gramStart"/>
      <w:r w:rsidRPr="00CE4B31">
        <w:t>т.п.</w:t>
      </w:r>
      <w:proofErr w:type="gramEnd"/>
      <w:r w:rsidRPr="00CE4B31">
        <w:t>, наиболее точно отвечающие условиям запроса с указанием фрагмента текста.</w:t>
      </w:r>
    </w:p>
    <w:p w14:paraId="7A2B0DEA" w14:textId="77777777" w:rsidR="00CE4B31" w:rsidRPr="00CE4B31" w:rsidRDefault="00CE4B31" w:rsidP="00CE4B31">
      <w:pPr>
        <w:widowControl w:val="0"/>
        <w:suppressAutoHyphens/>
        <w:jc w:val="both"/>
      </w:pPr>
      <w:r w:rsidRPr="00CE4B31">
        <w:t>2.</w:t>
      </w:r>
      <w:r>
        <w:tab/>
      </w:r>
      <w:r w:rsidRPr="00CE4B31">
        <w:t>Возможность поиска по реквизитам (единая карточка поиска, возможность поиска по всему информационному массиву):</w:t>
      </w:r>
    </w:p>
    <w:p w14:paraId="60C1C291" w14:textId="77777777" w:rsidR="00CE4B31" w:rsidRPr="00CE4B31" w:rsidRDefault="00CE4B31" w:rsidP="00CE4B31">
      <w:pPr>
        <w:widowControl w:val="0"/>
        <w:numPr>
          <w:ilvl w:val="0"/>
          <w:numId w:val="1"/>
        </w:numPr>
        <w:tabs>
          <w:tab w:val="clear" w:pos="1080"/>
          <w:tab w:val="left" w:pos="284"/>
        </w:tabs>
        <w:suppressAutoHyphens/>
        <w:ind w:left="0" w:firstLine="0"/>
        <w:jc w:val="both"/>
      </w:pPr>
      <w:r w:rsidRPr="00CE4B31">
        <w:t>Тематика;</w:t>
      </w:r>
    </w:p>
    <w:p w14:paraId="0452188F" w14:textId="77777777" w:rsidR="00CE4B31" w:rsidRPr="00CE4B31" w:rsidRDefault="00CE4B31" w:rsidP="00CE4B31">
      <w:pPr>
        <w:widowControl w:val="0"/>
        <w:numPr>
          <w:ilvl w:val="0"/>
          <w:numId w:val="1"/>
        </w:numPr>
        <w:tabs>
          <w:tab w:val="clear" w:pos="1080"/>
          <w:tab w:val="left" w:pos="284"/>
        </w:tabs>
        <w:suppressAutoHyphens/>
        <w:ind w:left="0" w:firstLine="0"/>
        <w:jc w:val="both"/>
      </w:pPr>
      <w:r w:rsidRPr="00CE4B31">
        <w:t>Вид документа;</w:t>
      </w:r>
    </w:p>
    <w:p w14:paraId="5C84DE4B" w14:textId="77777777" w:rsidR="00CE4B31" w:rsidRPr="00CE4B31" w:rsidRDefault="00CE4B31" w:rsidP="00CE4B31">
      <w:pPr>
        <w:widowControl w:val="0"/>
        <w:numPr>
          <w:ilvl w:val="0"/>
          <w:numId w:val="1"/>
        </w:numPr>
        <w:tabs>
          <w:tab w:val="clear" w:pos="1080"/>
          <w:tab w:val="left" w:pos="284"/>
        </w:tabs>
        <w:suppressAutoHyphens/>
        <w:ind w:left="0" w:firstLine="0"/>
        <w:jc w:val="both"/>
      </w:pPr>
      <w:r w:rsidRPr="00CE4B31">
        <w:t>Принявший орган;</w:t>
      </w:r>
    </w:p>
    <w:p w14:paraId="7050D3DC" w14:textId="77777777" w:rsidR="00CE4B31" w:rsidRPr="00CE4B31" w:rsidRDefault="00CE4B31" w:rsidP="00CE4B31">
      <w:pPr>
        <w:widowControl w:val="0"/>
        <w:numPr>
          <w:ilvl w:val="0"/>
          <w:numId w:val="1"/>
        </w:numPr>
        <w:tabs>
          <w:tab w:val="clear" w:pos="1080"/>
          <w:tab w:val="left" w:pos="284"/>
        </w:tabs>
        <w:suppressAutoHyphens/>
        <w:ind w:left="0" w:firstLine="0"/>
        <w:jc w:val="both"/>
      </w:pPr>
      <w:r w:rsidRPr="00CE4B31">
        <w:t>Дата;</w:t>
      </w:r>
    </w:p>
    <w:p w14:paraId="67DC9F59" w14:textId="77777777" w:rsidR="00CE4B31" w:rsidRPr="00CE4B31" w:rsidRDefault="00CE4B31" w:rsidP="00CE4B31">
      <w:pPr>
        <w:widowControl w:val="0"/>
        <w:numPr>
          <w:ilvl w:val="0"/>
          <w:numId w:val="1"/>
        </w:numPr>
        <w:tabs>
          <w:tab w:val="clear" w:pos="1080"/>
          <w:tab w:val="left" w:pos="284"/>
        </w:tabs>
        <w:suppressAutoHyphens/>
        <w:ind w:left="0" w:firstLine="0"/>
        <w:jc w:val="both"/>
      </w:pPr>
      <w:r w:rsidRPr="00CE4B31">
        <w:t>Номер;</w:t>
      </w:r>
    </w:p>
    <w:p w14:paraId="15DA0010" w14:textId="77777777" w:rsidR="00CE4B31" w:rsidRPr="00CE4B31" w:rsidRDefault="00CE4B31" w:rsidP="00CE4B31">
      <w:pPr>
        <w:widowControl w:val="0"/>
        <w:numPr>
          <w:ilvl w:val="0"/>
          <w:numId w:val="1"/>
        </w:numPr>
        <w:tabs>
          <w:tab w:val="clear" w:pos="1080"/>
          <w:tab w:val="left" w:pos="284"/>
        </w:tabs>
        <w:suppressAutoHyphens/>
        <w:ind w:left="0" w:firstLine="0"/>
        <w:jc w:val="both"/>
      </w:pPr>
      <w:r w:rsidRPr="00CE4B31">
        <w:t>Дата регистрации документа в Минюсте России;</w:t>
      </w:r>
    </w:p>
    <w:p w14:paraId="67411A69" w14:textId="77777777" w:rsidR="00CE4B31" w:rsidRPr="00CE4B31" w:rsidRDefault="00CE4B31" w:rsidP="00CE4B31">
      <w:pPr>
        <w:widowControl w:val="0"/>
        <w:numPr>
          <w:ilvl w:val="0"/>
          <w:numId w:val="1"/>
        </w:numPr>
        <w:tabs>
          <w:tab w:val="clear" w:pos="1080"/>
          <w:tab w:val="left" w:pos="284"/>
        </w:tabs>
        <w:suppressAutoHyphens/>
        <w:ind w:left="0" w:firstLine="0"/>
        <w:jc w:val="both"/>
      </w:pPr>
      <w:r w:rsidRPr="00CE4B31">
        <w:t>Номер регистрации документа в Минюсте России;</w:t>
      </w:r>
    </w:p>
    <w:p w14:paraId="479F1B9D" w14:textId="77777777" w:rsidR="00CE4B31" w:rsidRPr="00CE4B31" w:rsidRDefault="00CE4B31" w:rsidP="00CE4B31">
      <w:pPr>
        <w:widowControl w:val="0"/>
        <w:numPr>
          <w:ilvl w:val="0"/>
          <w:numId w:val="1"/>
        </w:numPr>
        <w:tabs>
          <w:tab w:val="clear" w:pos="1080"/>
          <w:tab w:val="left" w:pos="284"/>
        </w:tabs>
        <w:suppressAutoHyphens/>
        <w:ind w:left="0" w:firstLine="0"/>
        <w:jc w:val="both"/>
      </w:pPr>
      <w:r w:rsidRPr="00CE4B31">
        <w:t>Название документа (с возможностью составлять запросы простым языком, не вникая в тонкости языка запросов);</w:t>
      </w:r>
    </w:p>
    <w:p w14:paraId="3DF33E56" w14:textId="77777777" w:rsidR="00CE4B31" w:rsidRPr="00CE4B31" w:rsidRDefault="00CE4B31" w:rsidP="00CE4B31">
      <w:pPr>
        <w:widowControl w:val="0"/>
        <w:numPr>
          <w:ilvl w:val="0"/>
          <w:numId w:val="1"/>
        </w:numPr>
        <w:tabs>
          <w:tab w:val="clear" w:pos="1080"/>
          <w:tab w:val="left" w:pos="284"/>
        </w:tabs>
        <w:suppressAutoHyphens/>
        <w:ind w:left="0" w:firstLine="0"/>
        <w:jc w:val="both"/>
      </w:pPr>
      <w:r w:rsidRPr="00CE4B31">
        <w:t>Текст документа (с возможностью составлять запросы простым языком, не вникая в тонкости языка запросов).</w:t>
      </w:r>
    </w:p>
    <w:p w14:paraId="37AB3D16" w14:textId="77777777" w:rsidR="00CE4B31" w:rsidRPr="00CE4B31" w:rsidRDefault="00CE4B31" w:rsidP="00CE4B31">
      <w:pPr>
        <w:widowControl w:val="0"/>
        <w:suppressAutoHyphens/>
        <w:jc w:val="both"/>
      </w:pPr>
      <w:r w:rsidRPr="00CE4B31">
        <w:t>3.</w:t>
      </w:r>
      <w:r>
        <w:tab/>
      </w:r>
      <w:r w:rsidRPr="00CE4B31">
        <w:t>Возможность уточнения поискового запроса:</w:t>
      </w:r>
    </w:p>
    <w:p w14:paraId="3F5358A6" w14:textId="77777777" w:rsidR="00CE4B31" w:rsidRPr="00CE4B31" w:rsidRDefault="00CE4B31" w:rsidP="00CE4B31">
      <w:pPr>
        <w:widowControl w:val="0"/>
        <w:numPr>
          <w:ilvl w:val="0"/>
          <w:numId w:val="2"/>
        </w:numPr>
        <w:tabs>
          <w:tab w:val="clear" w:pos="720"/>
          <w:tab w:val="num" w:pos="284"/>
        </w:tabs>
        <w:suppressAutoHyphens/>
        <w:ind w:left="0" w:firstLine="0"/>
        <w:jc w:val="both"/>
      </w:pPr>
      <w:r w:rsidRPr="00CE4B31">
        <w:t>в построенном списке найденных документов;</w:t>
      </w:r>
    </w:p>
    <w:p w14:paraId="7B7CA21B" w14:textId="77777777" w:rsidR="00CE4B31" w:rsidRPr="00CE4B31" w:rsidRDefault="00CE4B31" w:rsidP="00CE4B31">
      <w:pPr>
        <w:widowControl w:val="0"/>
        <w:numPr>
          <w:ilvl w:val="0"/>
          <w:numId w:val="2"/>
        </w:numPr>
        <w:tabs>
          <w:tab w:val="clear" w:pos="720"/>
          <w:tab w:val="num" w:pos="284"/>
        </w:tabs>
        <w:suppressAutoHyphens/>
        <w:ind w:left="0" w:firstLine="0"/>
        <w:jc w:val="both"/>
      </w:pPr>
      <w:r w:rsidRPr="00CE4B31">
        <w:t>в единой истории запросов;</w:t>
      </w:r>
    </w:p>
    <w:p w14:paraId="7763E2C9" w14:textId="77777777" w:rsidR="00CE4B31" w:rsidRPr="00CE4B31" w:rsidRDefault="00CE4B31" w:rsidP="00CE4B31">
      <w:pPr>
        <w:widowControl w:val="0"/>
        <w:numPr>
          <w:ilvl w:val="0"/>
          <w:numId w:val="2"/>
        </w:numPr>
        <w:tabs>
          <w:tab w:val="clear" w:pos="720"/>
          <w:tab w:val="num" w:pos="284"/>
        </w:tabs>
        <w:suppressAutoHyphens/>
        <w:ind w:left="0" w:firstLine="0"/>
        <w:jc w:val="both"/>
        <w:rPr>
          <w:b/>
          <w:bCs/>
        </w:rPr>
      </w:pPr>
      <w:r w:rsidRPr="00CE4B31">
        <w:t>в сохраненных папках пользователя.</w:t>
      </w:r>
    </w:p>
    <w:p w14:paraId="4E003852" w14:textId="77777777" w:rsidR="00CE4B31" w:rsidRPr="00CE4B31" w:rsidRDefault="00CE4B31" w:rsidP="00CE4B31">
      <w:pPr>
        <w:widowControl w:val="0"/>
        <w:tabs>
          <w:tab w:val="num" w:pos="0"/>
        </w:tabs>
        <w:suppressAutoHyphens/>
        <w:jc w:val="both"/>
      </w:pPr>
      <w:r w:rsidRPr="00CE4B31">
        <w:t>4.</w:t>
      </w:r>
      <w:r>
        <w:tab/>
      </w:r>
      <w:r w:rsidRPr="00CE4B31">
        <w:t>Возможность поиска с использованием логических условий:</w:t>
      </w:r>
    </w:p>
    <w:p w14:paraId="797D9301" w14:textId="77777777" w:rsidR="00CE4B31" w:rsidRPr="00CE4B31" w:rsidRDefault="00CE4B31" w:rsidP="00CE4B31">
      <w:pPr>
        <w:widowControl w:val="0"/>
        <w:numPr>
          <w:ilvl w:val="0"/>
          <w:numId w:val="3"/>
        </w:numPr>
        <w:tabs>
          <w:tab w:val="clear" w:pos="720"/>
          <w:tab w:val="num" w:pos="284"/>
        </w:tabs>
        <w:suppressAutoHyphens/>
        <w:ind w:left="0" w:firstLine="0"/>
        <w:jc w:val="both"/>
      </w:pPr>
      <w:r w:rsidRPr="00CE4B31">
        <w:t>При запросе нескольких значений одного реквизита;</w:t>
      </w:r>
    </w:p>
    <w:p w14:paraId="617D78CF" w14:textId="77777777" w:rsidR="00CE4B31" w:rsidRPr="00CE4B31" w:rsidRDefault="00CE4B31" w:rsidP="00CE4B31">
      <w:pPr>
        <w:widowControl w:val="0"/>
        <w:numPr>
          <w:ilvl w:val="0"/>
          <w:numId w:val="3"/>
        </w:numPr>
        <w:tabs>
          <w:tab w:val="clear" w:pos="720"/>
          <w:tab w:val="num" w:pos="284"/>
        </w:tabs>
        <w:suppressAutoHyphens/>
        <w:ind w:left="0" w:firstLine="0"/>
        <w:jc w:val="both"/>
      </w:pPr>
      <w:r w:rsidRPr="00CE4B31">
        <w:t>При исключении из запроса одного или нескольких значений одного реквизита;</w:t>
      </w:r>
    </w:p>
    <w:p w14:paraId="25908953" w14:textId="77777777" w:rsidR="00CE4B31" w:rsidRPr="00CE4B31" w:rsidRDefault="00CE4B31" w:rsidP="00CE4B31">
      <w:pPr>
        <w:widowControl w:val="0"/>
        <w:numPr>
          <w:ilvl w:val="0"/>
          <w:numId w:val="3"/>
        </w:numPr>
        <w:tabs>
          <w:tab w:val="clear" w:pos="720"/>
          <w:tab w:val="num" w:pos="284"/>
        </w:tabs>
        <w:suppressAutoHyphens/>
        <w:ind w:left="0" w:firstLine="0"/>
        <w:jc w:val="both"/>
        <w:rPr>
          <w:b/>
          <w:bCs/>
        </w:rPr>
      </w:pPr>
      <w:r w:rsidRPr="00CE4B31">
        <w:t>При сочетании одного или нескольких значений одного реквизита.</w:t>
      </w:r>
    </w:p>
    <w:p w14:paraId="34F0ECC0" w14:textId="77777777" w:rsidR="00CE4B31" w:rsidRPr="00CE4B31" w:rsidRDefault="00CE4B31" w:rsidP="00CE4B31">
      <w:pPr>
        <w:pStyle w:val="a4"/>
        <w:widowControl w:val="0"/>
        <w:suppressAutoHyphens/>
        <w:spacing w:after="0"/>
        <w:jc w:val="both"/>
      </w:pPr>
      <w:r w:rsidRPr="00CE4B31">
        <w:t>5.</w:t>
      </w:r>
      <w:r>
        <w:tab/>
      </w:r>
      <w:r w:rsidRPr="00CE4B31">
        <w:t xml:space="preserve">Реквизиты карточки поиска должны быть адаптированы для различной области поиска. В </w:t>
      </w:r>
      <w:r w:rsidRPr="00CE4B31">
        <w:lastRenderedPageBreak/>
        <w:t>частности, в карточках должны содержаться реквизиты, специфические для конкретных типов информации.</w:t>
      </w:r>
    </w:p>
    <w:p w14:paraId="19B7530D" w14:textId="77777777" w:rsidR="00CE4B31" w:rsidRPr="00CE4B31" w:rsidRDefault="00CE4B31" w:rsidP="00CE4B31">
      <w:pPr>
        <w:widowControl w:val="0"/>
        <w:suppressAutoHyphens/>
        <w:jc w:val="both"/>
        <w:rPr>
          <w:b/>
          <w:bCs/>
        </w:rPr>
      </w:pPr>
      <w:r w:rsidRPr="00CE4B31">
        <w:t>6.</w:t>
      </w:r>
      <w:r>
        <w:tab/>
      </w:r>
      <w:r w:rsidRPr="00CE4B31">
        <w:t xml:space="preserve">Возможность поиска в Системе непосредственно из редактора </w:t>
      </w:r>
      <w:r w:rsidRPr="00CE4B31">
        <w:rPr>
          <w:lang w:val="en-US"/>
        </w:rPr>
        <w:t>MS</w:t>
      </w:r>
      <w:r w:rsidRPr="00CE4B31">
        <w:t xml:space="preserve"> </w:t>
      </w:r>
      <w:r w:rsidRPr="00CE4B31">
        <w:rPr>
          <w:lang w:val="en-US"/>
        </w:rPr>
        <w:t>Word</w:t>
      </w:r>
      <w:r w:rsidRPr="00CE4B31">
        <w:t>.</w:t>
      </w:r>
    </w:p>
    <w:p w14:paraId="28F9D046" w14:textId="77777777" w:rsidR="00CE4B31" w:rsidRPr="00CE4B31" w:rsidRDefault="00CE4B31" w:rsidP="00CE4B31">
      <w:pPr>
        <w:widowControl w:val="0"/>
        <w:suppressAutoHyphens/>
        <w:jc w:val="both"/>
      </w:pPr>
      <w:r w:rsidRPr="00CE4B31">
        <w:t>7.</w:t>
      </w:r>
      <w:r>
        <w:tab/>
      </w:r>
      <w:r w:rsidRPr="00CE4B31">
        <w:t>Возможность поиска с помощью самонастраивающихся словарей.</w:t>
      </w:r>
    </w:p>
    <w:p w14:paraId="12B7C9E6" w14:textId="77777777" w:rsidR="00CE4B31" w:rsidRPr="00CE4B31" w:rsidRDefault="00CE4B31" w:rsidP="00CE4B31">
      <w:pPr>
        <w:widowControl w:val="0"/>
        <w:suppressAutoHyphens/>
        <w:autoSpaceDE w:val="0"/>
        <w:autoSpaceDN w:val="0"/>
        <w:adjustRightInd w:val="0"/>
        <w:jc w:val="both"/>
        <w:rPr>
          <w:b/>
        </w:rPr>
      </w:pPr>
      <w:r w:rsidRPr="00CE4B31">
        <w:t xml:space="preserve">8. </w:t>
      </w:r>
      <w:r>
        <w:tab/>
      </w:r>
      <w:r w:rsidRPr="00CE4B31">
        <w:t>Возможность поиска, результат которого представлен в виде дерева-списка, в котором отражено точное количество найденных документов по каждому разделу и информационному банку.</w:t>
      </w:r>
    </w:p>
    <w:p w14:paraId="2FC9466F" w14:textId="77777777" w:rsidR="00CE4B31" w:rsidRDefault="00CE4B31" w:rsidP="00CE4B31">
      <w:pPr>
        <w:widowControl w:val="0"/>
        <w:suppressAutoHyphens/>
        <w:jc w:val="both"/>
        <w:rPr>
          <w:b/>
          <w:lang w:eastAsia="zh-CN"/>
        </w:rPr>
      </w:pPr>
    </w:p>
    <w:p w14:paraId="579FEDE9" w14:textId="77777777" w:rsidR="00CE4B31" w:rsidRDefault="00571A1F" w:rsidP="00CE4B31">
      <w:pPr>
        <w:widowControl w:val="0"/>
        <w:suppressAutoHyphens/>
        <w:jc w:val="both"/>
        <w:rPr>
          <w:b/>
        </w:rPr>
      </w:pPr>
      <w:r>
        <w:rPr>
          <w:b/>
          <w:lang w:eastAsia="zh-CN"/>
        </w:rPr>
        <w:t>6</w:t>
      </w:r>
      <w:r w:rsidR="005D5295">
        <w:rPr>
          <w:b/>
          <w:lang w:eastAsia="zh-CN"/>
        </w:rPr>
        <w:t>.6</w:t>
      </w:r>
      <w:r w:rsidR="00CE4B31" w:rsidRPr="00CE4B31">
        <w:rPr>
          <w:b/>
          <w:lang w:eastAsia="zh-CN"/>
        </w:rPr>
        <w:t>.</w:t>
      </w:r>
      <w:r w:rsidR="00CE4B31" w:rsidRPr="00CE4B31">
        <w:rPr>
          <w:b/>
          <w:lang w:eastAsia="zh-CN"/>
        </w:rPr>
        <w:tab/>
      </w:r>
      <w:r w:rsidR="00CE4B31" w:rsidRPr="00CE4B31">
        <w:rPr>
          <w:b/>
        </w:rPr>
        <w:t>Параметры юридической обработки документов Системы КонсультантПлюс, обеспечиваемые услугами</w:t>
      </w:r>
      <w:r w:rsidR="00CE4B31">
        <w:rPr>
          <w:b/>
        </w:rPr>
        <w:t>:</w:t>
      </w:r>
    </w:p>
    <w:p w14:paraId="2D76D877" w14:textId="77777777" w:rsidR="0042053D" w:rsidRPr="0042053D" w:rsidRDefault="0042053D" w:rsidP="0042053D">
      <w:pPr>
        <w:widowControl w:val="0"/>
        <w:suppressAutoHyphens/>
        <w:jc w:val="both"/>
      </w:pPr>
      <w:r w:rsidRPr="0042053D">
        <w:t>1.</w:t>
      </w:r>
      <w:r>
        <w:tab/>
      </w:r>
      <w:r w:rsidRPr="0042053D">
        <w:t>Наличие информации о статусе документа:</w:t>
      </w:r>
    </w:p>
    <w:p w14:paraId="435B1862" w14:textId="77777777" w:rsidR="0042053D" w:rsidRPr="0042053D" w:rsidRDefault="0042053D" w:rsidP="0042053D">
      <w:pPr>
        <w:widowControl w:val="0"/>
        <w:numPr>
          <w:ilvl w:val="0"/>
          <w:numId w:val="4"/>
        </w:numPr>
        <w:suppressAutoHyphens/>
        <w:ind w:left="0" w:firstLine="0"/>
        <w:jc w:val="both"/>
      </w:pPr>
      <w:r w:rsidRPr="0042053D">
        <w:t>Действующий;</w:t>
      </w:r>
    </w:p>
    <w:p w14:paraId="18C34890" w14:textId="77777777" w:rsidR="0042053D" w:rsidRPr="0042053D" w:rsidRDefault="0042053D" w:rsidP="0042053D">
      <w:pPr>
        <w:widowControl w:val="0"/>
        <w:numPr>
          <w:ilvl w:val="0"/>
          <w:numId w:val="4"/>
        </w:numPr>
        <w:suppressAutoHyphens/>
        <w:ind w:left="0" w:firstLine="0"/>
        <w:jc w:val="both"/>
      </w:pPr>
      <w:r w:rsidRPr="0042053D">
        <w:t>Утратил силу;</w:t>
      </w:r>
    </w:p>
    <w:p w14:paraId="16C37171" w14:textId="77777777" w:rsidR="0042053D" w:rsidRPr="0042053D" w:rsidRDefault="0042053D" w:rsidP="0042053D">
      <w:pPr>
        <w:widowControl w:val="0"/>
        <w:numPr>
          <w:ilvl w:val="0"/>
          <w:numId w:val="4"/>
        </w:numPr>
        <w:suppressAutoHyphens/>
        <w:ind w:left="0" w:firstLine="0"/>
        <w:jc w:val="both"/>
      </w:pPr>
      <w:r w:rsidRPr="0042053D">
        <w:t>Не вступил в силу;</w:t>
      </w:r>
    </w:p>
    <w:p w14:paraId="62E3A735" w14:textId="77777777" w:rsidR="0042053D" w:rsidRPr="0042053D" w:rsidRDefault="0042053D" w:rsidP="0042053D">
      <w:pPr>
        <w:widowControl w:val="0"/>
        <w:numPr>
          <w:ilvl w:val="0"/>
          <w:numId w:val="4"/>
        </w:numPr>
        <w:suppressAutoHyphens/>
        <w:ind w:left="0" w:firstLine="0"/>
        <w:jc w:val="both"/>
      </w:pPr>
      <w:r w:rsidRPr="0042053D">
        <w:t>Фактически утратил силу;</w:t>
      </w:r>
    </w:p>
    <w:p w14:paraId="52928E12" w14:textId="77777777" w:rsidR="0042053D" w:rsidRPr="0042053D" w:rsidRDefault="0042053D" w:rsidP="0042053D">
      <w:pPr>
        <w:pStyle w:val="a3"/>
        <w:widowControl w:val="0"/>
        <w:numPr>
          <w:ilvl w:val="0"/>
          <w:numId w:val="4"/>
        </w:numPr>
        <w:tabs>
          <w:tab w:val="clear" w:pos="720"/>
        </w:tabs>
        <w:suppressAutoHyphens/>
        <w:ind w:left="0" w:firstLine="0"/>
        <w:jc w:val="both"/>
      </w:pPr>
      <w:r w:rsidRPr="0042053D">
        <w:t>Документ фактически не применяется.</w:t>
      </w:r>
    </w:p>
    <w:p w14:paraId="5B611F01" w14:textId="77777777" w:rsidR="0042053D" w:rsidRPr="0042053D" w:rsidRDefault="0042053D" w:rsidP="0042053D">
      <w:pPr>
        <w:widowControl w:val="0"/>
        <w:suppressAutoHyphens/>
        <w:jc w:val="both"/>
      </w:pPr>
      <w:bookmarkStart w:id="1" w:name="_Hlk150264814"/>
      <w:r w:rsidRPr="0042053D">
        <w:t>2.</w:t>
      </w:r>
      <w:r>
        <w:tab/>
      </w:r>
      <w:r w:rsidRPr="0042053D">
        <w:t xml:space="preserve">Ссылки из всех документов (включая судебные решения и авторские материалы) на другие документы по умолчанию должны вести в те редакции других документов, которые были актуальны на момент подготовки или принятия исходного документа (судебного решения, авторского материала). </w:t>
      </w:r>
      <w:bookmarkEnd w:id="1"/>
    </w:p>
    <w:p w14:paraId="37EF5ABB" w14:textId="77777777" w:rsidR="0042053D" w:rsidRPr="0042053D" w:rsidRDefault="0042053D" w:rsidP="0042053D">
      <w:pPr>
        <w:widowControl w:val="0"/>
        <w:suppressAutoHyphens/>
        <w:jc w:val="both"/>
      </w:pPr>
      <w:r w:rsidRPr="0042053D">
        <w:t xml:space="preserve">3. </w:t>
      </w:r>
      <w:r>
        <w:tab/>
      </w:r>
      <w:r w:rsidRPr="0042053D">
        <w:t>Связи между документами оформляются в отдельный список, в котором могут быть разделы: содержит дополнительную информацию о следующих документах; упоминает следующий документ; упоминается в следующем документе; разъяснен следующим документом; действие изменено следующим документом; дан в редакции следующего документа; изменен следующим документом; дополнительную информацию смотрите в следующих документах.</w:t>
      </w:r>
    </w:p>
    <w:p w14:paraId="74788AF4" w14:textId="77777777" w:rsidR="0042053D" w:rsidRPr="0042053D" w:rsidRDefault="0042053D" w:rsidP="0042053D">
      <w:pPr>
        <w:widowControl w:val="0"/>
        <w:suppressAutoHyphens/>
        <w:jc w:val="both"/>
      </w:pPr>
      <w:r w:rsidRPr="0042053D">
        <w:t>4.</w:t>
      </w:r>
      <w:r>
        <w:tab/>
      </w:r>
      <w:r w:rsidRPr="0042053D">
        <w:t>В Системе КонсультантПлюс представляется инструментарий для сравнения редакций документа, включая недействующие.</w:t>
      </w:r>
    </w:p>
    <w:p w14:paraId="4F77965F" w14:textId="77777777" w:rsidR="0042053D" w:rsidRPr="0042053D" w:rsidRDefault="0042053D" w:rsidP="0042053D">
      <w:pPr>
        <w:widowControl w:val="0"/>
        <w:suppressAutoHyphens/>
        <w:jc w:val="both"/>
      </w:pPr>
      <w:r w:rsidRPr="0042053D">
        <w:t>5.</w:t>
      </w:r>
      <w:r>
        <w:tab/>
      </w:r>
      <w:r w:rsidRPr="0042053D">
        <w:t>Предусмотрена возможность получения редакции документа на конкретную дату с указанием диапазона действия редакции.</w:t>
      </w:r>
    </w:p>
    <w:p w14:paraId="39D08B5C" w14:textId="77777777" w:rsidR="0042053D" w:rsidRPr="0042053D" w:rsidRDefault="0042053D" w:rsidP="0042053D">
      <w:pPr>
        <w:widowControl w:val="0"/>
        <w:suppressAutoHyphens/>
        <w:jc w:val="both"/>
      </w:pPr>
      <w:r w:rsidRPr="0042053D">
        <w:t>6.</w:t>
      </w:r>
      <w:bookmarkStart w:id="2" w:name="_Hlk150265473"/>
      <w:r w:rsidRPr="0042053D">
        <w:t xml:space="preserve"> </w:t>
      </w:r>
      <w:r>
        <w:tab/>
      </w:r>
      <w:r w:rsidRPr="0042053D">
        <w:t>Наличие информации об ошибках и опечатках в оригиналах нормативно-правовых актов и консультационных материалах</w:t>
      </w:r>
      <w:bookmarkEnd w:id="2"/>
      <w:r w:rsidRPr="0042053D">
        <w:t>.</w:t>
      </w:r>
    </w:p>
    <w:p w14:paraId="107F21E4" w14:textId="77777777" w:rsidR="00CE4B31" w:rsidRDefault="0042053D" w:rsidP="0042053D">
      <w:pPr>
        <w:widowControl w:val="0"/>
        <w:suppressAutoHyphens/>
        <w:jc w:val="both"/>
      </w:pPr>
      <w:r w:rsidRPr="0042053D">
        <w:t>7.</w:t>
      </w:r>
      <w:r>
        <w:tab/>
      </w:r>
      <w:r w:rsidRPr="0042053D">
        <w:t>К документам, имеющим структуру, содержится структурированное интерактивное оглавление с возможностью поиска встречающихся слов в наименованиях структурных частей документа.</w:t>
      </w:r>
    </w:p>
    <w:p w14:paraId="7843D6A8" w14:textId="77777777" w:rsidR="005D5295" w:rsidRDefault="005D5295" w:rsidP="0042053D">
      <w:pPr>
        <w:widowControl w:val="0"/>
        <w:suppressAutoHyphens/>
        <w:jc w:val="both"/>
      </w:pPr>
    </w:p>
    <w:p w14:paraId="5D8ED906" w14:textId="77777777" w:rsidR="0042053D" w:rsidRDefault="00571A1F" w:rsidP="0042053D">
      <w:pPr>
        <w:widowControl w:val="0"/>
        <w:suppressAutoHyphens/>
        <w:jc w:val="both"/>
        <w:rPr>
          <w:b/>
          <w:color w:val="000000"/>
        </w:rPr>
      </w:pPr>
      <w:r>
        <w:rPr>
          <w:b/>
          <w:color w:val="000000"/>
        </w:rPr>
        <w:t>6</w:t>
      </w:r>
      <w:r w:rsidR="005D5295">
        <w:rPr>
          <w:b/>
          <w:color w:val="000000"/>
        </w:rPr>
        <w:t>.7</w:t>
      </w:r>
      <w:r w:rsidR="0042053D" w:rsidRPr="0042053D">
        <w:rPr>
          <w:b/>
          <w:color w:val="000000"/>
        </w:rPr>
        <w:t>.</w:t>
      </w:r>
      <w:r w:rsidR="0042053D" w:rsidRPr="0042053D">
        <w:rPr>
          <w:b/>
          <w:color w:val="000000"/>
        </w:rPr>
        <w:tab/>
        <w:t>Функциональные инструменты системы:</w:t>
      </w:r>
    </w:p>
    <w:p w14:paraId="4C28ADE5" w14:textId="77777777" w:rsidR="0042053D" w:rsidRPr="0042053D" w:rsidRDefault="0042053D" w:rsidP="0042053D">
      <w:pPr>
        <w:widowControl w:val="0"/>
        <w:suppressAutoHyphens/>
        <w:jc w:val="both"/>
      </w:pPr>
      <w:r w:rsidRPr="0042053D">
        <w:t>1.</w:t>
      </w:r>
      <w:r>
        <w:tab/>
      </w:r>
      <w:r w:rsidRPr="0042053D">
        <w:t>Возможность ознакомиться с изменениями в законодательстве с помощью аналитических обзоров.</w:t>
      </w:r>
    </w:p>
    <w:p w14:paraId="4FA4078D" w14:textId="77777777" w:rsidR="0042053D" w:rsidRPr="0042053D" w:rsidRDefault="0042053D" w:rsidP="0042053D">
      <w:pPr>
        <w:widowControl w:val="0"/>
        <w:suppressAutoHyphens/>
        <w:jc w:val="both"/>
      </w:pPr>
      <w:r w:rsidRPr="0042053D">
        <w:t>2.</w:t>
      </w:r>
      <w:r>
        <w:tab/>
      </w:r>
      <w:r w:rsidRPr="0042053D">
        <w:t>Возможность создания ссылок на документы в Системе.</w:t>
      </w:r>
    </w:p>
    <w:p w14:paraId="62C2927F" w14:textId="77777777" w:rsidR="0042053D" w:rsidRPr="0042053D" w:rsidRDefault="0042053D" w:rsidP="0042053D">
      <w:pPr>
        <w:widowControl w:val="0"/>
        <w:suppressAutoHyphens/>
        <w:jc w:val="both"/>
      </w:pPr>
      <w:r w:rsidRPr="0042053D">
        <w:t>3.</w:t>
      </w:r>
      <w:r>
        <w:tab/>
      </w:r>
      <w:r w:rsidRPr="0042053D">
        <w:t xml:space="preserve">Возможность использовать многоуровневый рубрикатор используя, </w:t>
      </w:r>
      <w:hyperlink r:id="rId5" w:history="1">
        <w:r w:rsidRPr="0042053D">
          <w:t>классификатор</w:t>
        </w:r>
      </w:hyperlink>
      <w:r w:rsidRPr="0042053D">
        <w:t xml:space="preserve"> правовых актов, одобренный и рекомендованный к использованию Указом Президента РФ от 15.03.2000 № 511.</w:t>
      </w:r>
    </w:p>
    <w:p w14:paraId="5D7B1004" w14:textId="77777777" w:rsidR="0042053D" w:rsidRPr="0042053D" w:rsidRDefault="0042053D" w:rsidP="0042053D">
      <w:pPr>
        <w:widowControl w:val="0"/>
        <w:suppressAutoHyphens/>
        <w:jc w:val="both"/>
      </w:pPr>
      <w:r w:rsidRPr="0042053D">
        <w:t>4.</w:t>
      </w:r>
      <w:r>
        <w:tab/>
      </w:r>
      <w:r w:rsidRPr="0042053D">
        <w:t>Возможность использовать единый тематический классификатор.</w:t>
      </w:r>
    </w:p>
    <w:p w14:paraId="55224949" w14:textId="77777777" w:rsidR="0042053D" w:rsidRPr="0042053D" w:rsidRDefault="0042053D" w:rsidP="0042053D">
      <w:pPr>
        <w:widowControl w:val="0"/>
        <w:suppressAutoHyphens/>
        <w:jc w:val="both"/>
      </w:pPr>
      <w:r w:rsidRPr="0042053D">
        <w:t>5.</w:t>
      </w:r>
      <w:r>
        <w:tab/>
      </w:r>
      <w:r w:rsidRPr="0042053D">
        <w:t>Возможность просмотра путем перехода из текста в текст по списку найденных документов.</w:t>
      </w:r>
    </w:p>
    <w:p w14:paraId="1F625B93" w14:textId="77777777" w:rsidR="0042053D" w:rsidRPr="0042053D" w:rsidRDefault="0042053D" w:rsidP="0042053D">
      <w:pPr>
        <w:widowControl w:val="0"/>
        <w:suppressAutoHyphens/>
        <w:jc w:val="both"/>
      </w:pPr>
      <w:r w:rsidRPr="0042053D">
        <w:t>6.</w:t>
      </w:r>
      <w:r>
        <w:tab/>
      </w:r>
      <w:r w:rsidRPr="0042053D">
        <w:t xml:space="preserve">Возможность экспорта текста в редакторы </w:t>
      </w:r>
      <w:r w:rsidRPr="0042053D">
        <w:rPr>
          <w:lang w:val="en-US"/>
        </w:rPr>
        <w:t>MS</w:t>
      </w:r>
      <w:r w:rsidRPr="0042053D">
        <w:t xml:space="preserve"> </w:t>
      </w:r>
      <w:r w:rsidRPr="0042053D">
        <w:rPr>
          <w:lang w:val="en-US"/>
        </w:rPr>
        <w:t>WORD</w:t>
      </w:r>
      <w:r w:rsidRPr="0042053D">
        <w:t xml:space="preserve"> и </w:t>
      </w:r>
      <w:r w:rsidRPr="0042053D">
        <w:rPr>
          <w:lang w:val="en-US"/>
        </w:rPr>
        <w:t>MS</w:t>
      </w:r>
      <w:r w:rsidRPr="0042053D">
        <w:t xml:space="preserve"> </w:t>
      </w:r>
      <w:r w:rsidRPr="0042053D">
        <w:rPr>
          <w:lang w:val="en-US"/>
        </w:rPr>
        <w:t>EXCEL</w:t>
      </w:r>
      <w:r w:rsidRPr="0042053D">
        <w:t>, а также в соответствующие ассоциированные приложения.</w:t>
      </w:r>
    </w:p>
    <w:p w14:paraId="1B5FD904" w14:textId="77777777" w:rsidR="0042053D" w:rsidRPr="0042053D" w:rsidRDefault="0042053D" w:rsidP="0042053D">
      <w:pPr>
        <w:pStyle w:val="ConsNonformat"/>
        <w:suppressAutoHyphens/>
        <w:jc w:val="both"/>
        <w:rPr>
          <w:rFonts w:ascii="Times New Roman" w:hAnsi="Times New Roman" w:cs="Times New Roman"/>
          <w:sz w:val="24"/>
          <w:szCs w:val="24"/>
        </w:rPr>
      </w:pPr>
      <w:r w:rsidRPr="0042053D">
        <w:rPr>
          <w:rFonts w:ascii="Times New Roman" w:hAnsi="Times New Roman" w:cs="Times New Roman"/>
          <w:sz w:val="24"/>
          <w:szCs w:val="24"/>
        </w:rPr>
        <w:t>7.</w:t>
      </w:r>
      <w:r>
        <w:rPr>
          <w:rFonts w:ascii="Times New Roman" w:hAnsi="Times New Roman" w:cs="Times New Roman"/>
          <w:sz w:val="24"/>
          <w:szCs w:val="24"/>
        </w:rPr>
        <w:tab/>
      </w:r>
      <w:r w:rsidRPr="0042053D">
        <w:rPr>
          <w:rFonts w:ascii="Times New Roman" w:hAnsi="Times New Roman" w:cs="Times New Roman"/>
          <w:sz w:val="24"/>
          <w:szCs w:val="24"/>
        </w:rPr>
        <w:t>Возможность постановки на контроль нормативно-правового акта (далее НПА) в целом и отдельного фрагмента текста НПА с последующим автоматическим информированием пользователя об изменении НПА или только фрагмента.</w:t>
      </w:r>
    </w:p>
    <w:p w14:paraId="47153449" w14:textId="77777777" w:rsidR="0042053D" w:rsidRPr="0042053D" w:rsidRDefault="0042053D" w:rsidP="0042053D">
      <w:pPr>
        <w:pStyle w:val="a4"/>
        <w:widowControl w:val="0"/>
        <w:suppressAutoHyphens/>
        <w:spacing w:after="0"/>
        <w:jc w:val="both"/>
      </w:pPr>
      <w:r w:rsidRPr="0042053D">
        <w:t>8.</w:t>
      </w:r>
      <w:r>
        <w:tab/>
      </w:r>
      <w:r w:rsidRPr="0042053D">
        <w:t xml:space="preserve">Наличие </w:t>
      </w:r>
      <w:r w:rsidR="00EC652E">
        <w:t>9</w:t>
      </w:r>
      <w:r w:rsidRPr="0042053D">
        <w:t xml:space="preserve"> специализированных профилей:</w:t>
      </w:r>
    </w:p>
    <w:p w14:paraId="1383B973" w14:textId="77777777" w:rsidR="00EC652E" w:rsidRPr="007B4FB2" w:rsidRDefault="00EC652E" w:rsidP="00EC652E">
      <w:pPr>
        <w:widowControl w:val="0"/>
        <w:numPr>
          <w:ilvl w:val="0"/>
          <w:numId w:val="5"/>
        </w:numPr>
        <w:tabs>
          <w:tab w:val="clear" w:pos="720"/>
        </w:tabs>
        <w:suppressAutoHyphens/>
        <w:ind w:left="0" w:firstLine="0"/>
        <w:contextualSpacing/>
        <w:jc w:val="both"/>
      </w:pPr>
      <w:r w:rsidRPr="007B4FB2">
        <w:t>«Бухгалтерия и кадры»;</w:t>
      </w:r>
    </w:p>
    <w:p w14:paraId="3F6E3DF4" w14:textId="77777777" w:rsidR="00EC652E" w:rsidRPr="007B4FB2" w:rsidRDefault="00EC652E" w:rsidP="00EC652E">
      <w:pPr>
        <w:widowControl w:val="0"/>
        <w:numPr>
          <w:ilvl w:val="0"/>
          <w:numId w:val="5"/>
        </w:numPr>
        <w:tabs>
          <w:tab w:val="clear" w:pos="720"/>
        </w:tabs>
        <w:suppressAutoHyphens/>
        <w:ind w:left="0" w:firstLine="0"/>
        <w:contextualSpacing/>
        <w:jc w:val="both"/>
      </w:pPr>
      <w:r w:rsidRPr="007B4FB2">
        <w:t>«Юрист»;</w:t>
      </w:r>
    </w:p>
    <w:p w14:paraId="034B96EE" w14:textId="77777777" w:rsidR="00EC652E" w:rsidRPr="007B4FB2" w:rsidRDefault="00EC652E" w:rsidP="00EC652E">
      <w:pPr>
        <w:widowControl w:val="0"/>
        <w:numPr>
          <w:ilvl w:val="0"/>
          <w:numId w:val="5"/>
        </w:numPr>
        <w:tabs>
          <w:tab w:val="clear" w:pos="720"/>
        </w:tabs>
        <w:suppressAutoHyphens/>
        <w:ind w:left="0" w:firstLine="0"/>
        <w:contextualSpacing/>
        <w:jc w:val="both"/>
      </w:pPr>
      <w:r w:rsidRPr="007B4FB2">
        <w:lastRenderedPageBreak/>
        <w:t>«Бухгалтерия и кадры бюджетной организации»;</w:t>
      </w:r>
    </w:p>
    <w:p w14:paraId="05E9E169" w14:textId="77777777" w:rsidR="00EC652E" w:rsidRPr="007B4FB2" w:rsidRDefault="00EC652E" w:rsidP="00EC652E">
      <w:pPr>
        <w:widowControl w:val="0"/>
        <w:numPr>
          <w:ilvl w:val="0"/>
          <w:numId w:val="5"/>
        </w:numPr>
        <w:tabs>
          <w:tab w:val="clear" w:pos="720"/>
        </w:tabs>
        <w:suppressAutoHyphens/>
        <w:ind w:left="0" w:firstLine="0"/>
        <w:contextualSpacing/>
        <w:jc w:val="both"/>
      </w:pPr>
      <w:r w:rsidRPr="007B4FB2">
        <w:t>«Специалист по закупкам»;</w:t>
      </w:r>
    </w:p>
    <w:p w14:paraId="78792E6B" w14:textId="77777777" w:rsidR="00EC652E" w:rsidRDefault="00EC652E" w:rsidP="00EC652E">
      <w:pPr>
        <w:widowControl w:val="0"/>
        <w:numPr>
          <w:ilvl w:val="0"/>
          <w:numId w:val="5"/>
        </w:numPr>
        <w:tabs>
          <w:tab w:val="clear" w:pos="720"/>
        </w:tabs>
        <w:suppressAutoHyphens/>
        <w:ind w:left="0" w:firstLine="0"/>
        <w:contextualSpacing/>
        <w:jc w:val="both"/>
      </w:pPr>
      <w:r w:rsidRPr="007B4FB2">
        <w:t>«Кадры»;</w:t>
      </w:r>
    </w:p>
    <w:p w14:paraId="5BF6B552" w14:textId="77777777" w:rsidR="00EC652E" w:rsidRDefault="00EC652E" w:rsidP="00EC652E">
      <w:pPr>
        <w:widowControl w:val="0"/>
        <w:numPr>
          <w:ilvl w:val="0"/>
          <w:numId w:val="5"/>
        </w:numPr>
        <w:tabs>
          <w:tab w:val="clear" w:pos="720"/>
        </w:tabs>
        <w:suppressAutoHyphens/>
        <w:ind w:left="0" w:firstLine="0"/>
        <w:contextualSpacing/>
        <w:jc w:val="both"/>
      </w:pPr>
      <w:r>
        <w:t>«Специалист по охране труда»;</w:t>
      </w:r>
    </w:p>
    <w:p w14:paraId="22970274" w14:textId="77777777" w:rsidR="00EC652E" w:rsidRPr="007B4FB2" w:rsidRDefault="00EC652E" w:rsidP="00EC652E">
      <w:pPr>
        <w:widowControl w:val="0"/>
        <w:numPr>
          <w:ilvl w:val="0"/>
          <w:numId w:val="5"/>
        </w:numPr>
        <w:tabs>
          <w:tab w:val="clear" w:pos="720"/>
        </w:tabs>
        <w:suppressAutoHyphens/>
        <w:ind w:left="0" w:firstLine="0"/>
        <w:contextualSpacing/>
        <w:jc w:val="both"/>
      </w:pPr>
      <w:r>
        <w:t>«Специалист по нормативно-техническим актам»;</w:t>
      </w:r>
    </w:p>
    <w:p w14:paraId="1645D2B1" w14:textId="77777777" w:rsidR="00EC652E" w:rsidRPr="007B4FB2" w:rsidRDefault="00EC652E" w:rsidP="00EC652E">
      <w:pPr>
        <w:widowControl w:val="0"/>
        <w:numPr>
          <w:ilvl w:val="0"/>
          <w:numId w:val="5"/>
        </w:numPr>
        <w:tabs>
          <w:tab w:val="clear" w:pos="720"/>
        </w:tabs>
        <w:suppressAutoHyphens/>
        <w:ind w:left="0" w:firstLine="0"/>
        <w:contextualSpacing/>
        <w:jc w:val="both"/>
      </w:pPr>
      <w:r w:rsidRPr="007B4FB2">
        <w:t>«Универсальный»;</w:t>
      </w:r>
    </w:p>
    <w:p w14:paraId="0FB08CC5" w14:textId="77777777" w:rsidR="00EC652E" w:rsidRPr="007B4FB2" w:rsidRDefault="00EC652E" w:rsidP="00EC652E">
      <w:pPr>
        <w:widowControl w:val="0"/>
        <w:numPr>
          <w:ilvl w:val="0"/>
          <w:numId w:val="5"/>
        </w:numPr>
        <w:tabs>
          <w:tab w:val="clear" w:pos="720"/>
        </w:tabs>
        <w:suppressAutoHyphens/>
        <w:ind w:left="0" w:firstLine="0"/>
        <w:contextualSpacing/>
        <w:jc w:val="both"/>
      </w:pPr>
      <w:r w:rsidRPr="007B4FB2">
        <w:t>«Универсальный для бюджетной организации».</w:t>
      </w:r>
    </w:p>
    <w:p w14:paraId="03152B73" w14:textId="77777777" w:rsidR="0042053D" w:rsidRPr="0042053D" w:rsidRDefault="0042053D" w:rsidP="0042053D">
      <w:pPr>
        <w:pStyle w:val="ConsNonformat"/>
        <w:suppressAutoHyphens/>
        <w:jc w:val="both"/>
        <w:rPr>
          <w:rFonts w:ascii="Times New Roman" w:hAnsi="Times New Roman" w:cs="Times New Roman"/>
          <w:sz w:val="24"/>
          <w:szCs w:val="24"/>
        </w:rPr>
      </w:pPr>
      <w:r w:rsidRPr="0042053D">
        <w:rPr>
          <w:rFonts w:ascii="Times New Roman" w:hAnsi="Times New Roman" w:cs="Times New Roman"/>
          <w:sz w:val="24"/>
          <w:szCs w:val="24"/>
        </w:rPr>
        <w:t>9.</w:t>
      </w:r>
      <w:r>
        <w:rPr>
          <w:rFonts w:ascii="Times New Roman" w:hAnsi="Times New Roman" w:cs="Times New Roman"/>
          <w:sz w:val="24"/>
          <w:szCs w:val="24"/>
        </w:rPr>
        <w:tab/>
      </w:r>
      <w:r w:rsidRPr="0042053D">
        <w:rPr>
          <w:rFonts w:ascii="Times New Roman" w:hAnsi="Times New Roman" w:cs="Times New Roman"/>
          <w:sz w:val="24"/>
          <w:szCs w:val="24"/>
        </w:rPr>
        <w:t>Возможность сохранения результатов работы с помощью истории запросов, папок и закладок пользователя, а также индивидуальных настроек интерфейса программы.</w:t>
      </w:r>
    </w:p>
    <w:p w14:paraId="5E3091FF" w14:textId="77777777" w:rsidR="0042053D" w:rsidRPr="0042053D" w:rsidRDefault="0042053D" w:rsidP="0042053D">
      <w:pPr>
        <w:widowControl w:val="0"/>
        <w:suppressAutoHyphens/>
        <w:jc w:val="both"/>
      </w:pPr>
      <w:r w:rsidRPr="0042053D">
        <w:t>10.</w:t>
      </w:r>
      <w:r>
        <w:tab/>
      </w:r>
      <w:r w:rsidRPr="0042053D">
        <w:t>Возможность обмена результатами работы («папки», «закладки») по электронной почте.</w:t>
      </w:r>
    </w:p>
    <w:p w14:paraId="085DDED3" w14:textId="77777777" w:rsidR="0042053D" w:rsidRPr="0042053D" w:rsidRDefault="0042053D" w:rsidP="0042053D">
      <w:pPr>
        <w:widowControl w:val="0"/>
        <w:suppressAutoHyphens/>
        <w:jc w:val="both"/>
        <w:rPr>
          <w:b/>
          <w:bCs/>
        </w:rPr>
      </w:pPr>
      <w:r w:rsidRPr="0042053D">
        <w:t>11.</w:t>
      </w:r>
      <w:r>
        <w:tab/>
      </w:r>
      <w:r w:rsidRPr="0042053D">
        <w:t>Возможность интеграции в единый информационный массив Систем различных типов – сетевой, сетевой однопользовательской и локальной.</w:t>
      </w:r>
    </w:p>
    <w:p w14:paraId="143A0073" w14:textId="77777777" w:rsidR="0042053D" w:rsidRPr="0042053D" w:rsidRDefault="0042053D" w:rsidP="0042053D">
      <w:pPr>
        <w:widowControl w:val="0"/>
        <w:suppressAutoHyphens/>
        <w:jc w:val="both"/>
      </w:pPr>
      <w:r w:rsidRPr="0042053D">
        <w:t>12.</w:t>
      </w:r>
      <w:r>
        <w:tab/>
      </w:r>
      <w:r w:rsidRPr="0042053D">
        <w:t>Наличие Системы помощи;</w:t>
      </w:r>
    </w:p>
    <w:p w14:paraId="102FED4F" w14:textId="77777777" w:rsidR="0042053D" w:rsidRPr="0042053D" w:rsidRDefault="0042053D" w:rsidP="0042053D">
      <w:pPr>
        <w:widowControl w:val="0"/>
        <w:suppressAutoHyphens/>
        <w:jc w:val="both"/>
      </w:pPr>
      <w:r w:rsidRPr="0042053D">
        <w:t>13.</w:t>
      </w:r>
      <w:r>
        <w:tab/>
      </w:r>
      <w:r w:rsidRPr="0042053D">
        <w:t>Возможность сопровождения пользователями текстов, входящих в Систему КонсультантПлюс, своими комментариями.</w:t>
      </w:r>
    </w:p>
    <w:p w14:paraId="19AFA5A6" w14:textId="77777777" w:rsidR="0042053D" w:rsidRDefault="0042053D" w:rsidP="0042053D">
      <w:pPr>
        <w:widowControl w:val="0"/>
        <w:suppressAutoHyphens/>
        <w:jc w:val="both"/>
      </w:pPr>
      <w:r w:rsidRPr="0042053D">
        <w:t>14.</w:t>
      </w:r>
      <w:r>
        <w:tab/>
      </w:r>
      <w:r w:rsidRPr="0042053D">
        <w:t xml:space="preserve">Возможность ознакомиться с изменениями в законодательстве с помощью аналитических обзоров. </w:t>
      </w:r>
    </w:p>
    <w:p w14:paraId="0272A2C1" w14:textId="77777777" w:rsidR="008A76B1" w:rsidRPr="0042053D" w:rsidRDefault="008A76B1" w:rsidP="0042053D">
      <w:pPr>
        <w:widowControl w:val="0"/>
        <w:suppressAutoHyphens/>
        <w:jc w:val="both"/>
      </w:pPr>
      <w:r>
        <w:t>15.</w:t>
      </w:r>
      <w:r>
        <w:tab/>
        <w:t>Возможность централизованного пополнения Системы с сохранени</w:t>
      </w:r>
      <w:r w:rsidR="00C46DEC">
        <w:t>ем личных настроек пользователя.</w:t>
      </w:r>
    </w:p>
    <w:p w14:paraId="02DA8A9A" w14:textId="77777777" w:rsidR="0042053D" w:rsidRPr="0042053D" w:rsidRDefault="0042053D" w:rsidP="0042053D">
      <w:pPr>
        <w:widowControl w:val="0"/>
        <w:suppressAutoHyphens/>
        <w:jc w:val="both"/>
      </w:pPr>
      <w:r w:rsidRPr="0042053D">
        <w:t>1</w:t>
      </w:r>
      <w:r w:rsidR="008A76B1">
        <w:t>6</w:t>
      </w:r>
      <w:r w:rsidRPr="0042053D">
        <w:t>.</w:t>
      </w:r>
      <w:r>
        <w:tab/>
      </w:r>
      <w:r w:rsidRPr="0042053D">
        <w:t>Наличие справочной информации (календари; формы, утвержденные законодательно; курсы валют; процентные ставки; расчетные индикаторы и прочее).</w:t>
      </w:r>
    </w:p>
    <w:p w14:paraId="1503EA2D" w14:textId="77777777" w:rsidR="0042053D" w:rsidRDefault="0042053D" w:rsidP="0042053D">
      <w:pPr>
        <w:widowControl w:val="0"/>
        <w:suppressAutoHyphens/>
        <w:jc w:val="both"/>
      </w:pPr>
      <w:r w:rsidRPr="0042053D">
        <w:t>1</w:t>
      </w:r>
      <w:r w:rsidR="008A76B1">
        <w:t>7</w:t>
      </w:r>
      <w:r w:rsidRPr="0042053D">
        <w:t xml:space="preserve">. </w:t>
      </w:r>
      <w:r>
        <w:tab/>
      </w:r>
      <w:r w:rsidRPr="0042053D">
        <w:t>Наличие аналитических материалов (Путеводителей), которые раскрывают тему в одном документе. Путеводители должны содержать: ссылки на нормативные акты, судебную практику, консультации экспертов, примеры и ситуации из практики, образцы заполнения форм документов, сами фор</w:t>
      </w:r>
      <w:r w:rsidR="009B6E23">
        <w:t>мы с инструкциями по заполнению;</w:t>
      </w:r>
    </w:p>
    <w:p w14:paraId="523B7B9C" w14:textId="77777777" w:rsidR="009B6E23" w:rsidRPr="001801FD" w:rsidRDefault="009B6E23" w:rsidP="009B6E23">
      <w:pPr>
        <w:widowControl w:val="0"/>
        <w:suppressAutoHyphens/>
        <w:jc w:val="both"/>
      </w:pPr>
      <w:r w:rsidRPr="001801FD">
        <w:t xml:space="preserve">18. </w:t>
      </w:r>
      <w:r>
        <w:tab/>
      </w:r>
      <w:r w:rsidRPr="001801FD">
        <w:t xml:space="preserve">Возможность выделения нескольких произвольных фрагментов в тексте документов (НПА, судебных решений и </w:t>
      </w:r>
      <w:proofErr w:type="gramStart"/>
      <w:r w:rsidRPr="001801FD">
        <w:t>т.д.</w:t>
      </w:r>
      <w:proofErr w:type="gramEnd"/>
      <w:r w:rsidRPr="001801FD">
        <w:t>) для их одновременного копирования и распечатывания;</w:t>
      </w:r>
    </w:p>
    <w:p w14:paraId="4F01FBE3" w14:textId="77777777" w:rsidR="009B6E23" w:rsidRPr="001801FD" w:rsidRDefault="009B6E23" w:rsidP="009B6E23">
      <w:pPr>
        <w:widowControl w:val="0"/>
        <w:suppressAutoHyphens/>
        <w:jc w:val="both"/>
      </w:pPr>
      <w:r w:rsidRPr="001801FD">
        <w:t xml:space="preserve">19. </w:t>
      </w:r>
      <w:r>
        <w:tab/>
      </w:r>
      <w:r w:rsidRPr="001801FD">
        <w:t>Возможность изменения размера шрифта в соответствии с предпочтениями пользователя.</w:t>
      </w:r>
    </w:p>
    <w:p w14:paraId="1A291087" w14:textId="77777777" w:rsidR="0012240F" w:rsidRDefault="0012240F" w:rsidP="0042053D">
      <w:pPr>
        <w:widowControl w:val="0"/>
        <w:suppressAutoHyphens/>
        <w:jc w:val="both"/>
      </w:pPr>
    </w:p>
    <w:p w14:paraId="346BD573" w14:textId="77777777" w:rsidR="00F31301" w:rsidRDefault="00F31301" w:rsidP="00F31301">
      <w:pPr>
        <w:jc w:val="both"/>
        <w:rPr>
          <w:b/>
        </w:rPr>
      </w:pPr>
      <w:r>
        <w:rPr>
          <w:b/>
        </w:rPr>
        <w:t>6.8</w:t>
      </w:r>
      <w:r w:rsidRPr="00381E14">
        <w:rPr>
          <w:b/>
        </w:rPr>
        <w:t>.</w:t>
      </w:r>
      <w:r w:rsidRPr="00381E14">
        <w:rPr>
          <w:b/>
        </w:rPr>
        <w:tab/>
        <w:t>Параметры безопасного использования документов в Системе КонсультантПлюс, обеспечиваемые услугами</w:t>
      </w:r>
      <w:r>
        <w:rPr>
          <w:b/>
        </w:rPr>
        <w:t>:</w:t>
      </w:r>
    </w:p>
    <w:p w14:paraId="27E85E6B" w14:textId="77777777" w:rsidR="00F31301" w:rsidRPr="00381E14" w:rsidRDefault="00F31301" w:rsidP="00F31301">
      <w:pPr>
        <w:pStyle w:val="a8"/>
        <w:widowControl w:val="0"/>
        <w:suppressAutoHyphens/>
        <w:jc w:val="both"/>
        <w:rPr>
          <w:rFonts w:ascii="Times New Roman" w:hAnsi="Times New Roman" w:cs="Times New Roman"/>
          <w:sz w:val="24"/>
          <w:szCs w:val="24"/>
        </w:rPr>
      </w:pPr>
      <w:r w:rsidRPr="00381E14">
        <w:rPr>
          <w:rFonts w:ascii="Times New Roman" w:hAnsi="Times New Roman" w:cs="Times New Roman"/>
          <w:b/>
          <w:sz w:val="24"/>
          <w:szCs w:val="24"/>
        </w:rPr>
        <w:t>1.</w:t>
      </w:r>
      <w:r>
        <w:rPr>
          <w:rFonts w:ascii="Times New Roman" w:hAnsi="Times New Roman" w:cs="Times New Roman"/>
          <w:sz w:val="24"/>
          <w:szCs w:val="24"/>
        </w:rPr>
        <w:tab/>
      </w:r>
      <w:r w:rsidRPr="00381E14">
        <w:rPr>
          <w:rFonts w:ascii="Times New Roman" w:hAnsi="Times New Roman" w:cs="Times New Roman"/>
          <w:sz w:val="24"/>
          <w:szCs w:val="24"/>
        </w:rPr>
        <w:t>У каждого конкретного фрагмента НПА должна иметься информация обо всех его изменениях.</w:t>
      </w:r>
    </w:p>
    <w:p w14:paraId="187AE6D8" w14:textId="77777777" w:rsidR="00F31301" w:rsidRPr="00381E14" w:rsidRDefault="00F31301" w:rsidP="00F31301">
      <w:pPr>
        <w:jc w:val="both"/>
        <w:rPr>
          <w:b/>
        </w:rPr>
      </w:pPr>
      <w:r w:rsidRPr="00381E14">
        <w:rPr>
          <w:b/>
        </w:rPr>
        <w:t>2.</w:t>
      </w:r>
      <w:r>
        <w:tab/>
      </w:r>
      <w:r w:rsidRPr="00381E14">
        <w:t xml:space="preserve">Возможность безопасной работы с не актуализируемыми документами (решениями ФАС и УФАС, разъясняющими письмами госорганов, консультационными материалами и </w:t>
      </w:r>
      <w:proofErr w:type="gramStart"/>
      <w:r w:rsidRPr="00381E14">
        <w:t>т.д.</w:t>
      </w:r>
      <w:proofErr w:type="gramEnd"/>
      <w:r w:rsidRPr="00381E14">
        <w:t>) за счет перехода по гиперссылкам из текста в ту редакцию НПА, которая действовала в момент создания соответствующего документа.</w:t>
      </w:r>
    </w:p>
    <w:p w14:paraId="3DF6BA3F" w14:textId="77777777" w:rsidR="00F31301" w:rsidRDefault="00F31301" w:rsidP="0042053D">
      <w:pPr>
        <w:widowControl w:val="0"/>
        <w:suppressAutoHyphens/>
        <w:jc w:val="both"/>
      </w:pPr>
    </w:p>
    <w:p w14:paraId="3D53CB31" w14:textId="77777777" w:rsidR="00987513" w:rsidRPr="007B4FB2" w:rsidRDefault="00987513" w:rsidP="00987513">
      <w:pPr>
        <w:widowControl w:val="0"/>
        <w:suppressAutoHyphens/>
        <w:jc w:val="both"/>
        <w:rPr>
          <w:b/>
          <w:color w:val="000000"/>
        </w:rPr>
      </w:pPr>
      <w:r w:rsidRPr="007B4FB2">
        <w:rPr>
          <w:b/>
          <w:color w:val="000000"/>
        </w:rPr>
        <w:t>7.</w:t>
      </w:r>
      <w:r w:rsidRPr="007B4FB2">
        <w:rPr>
          <w:b/>
          <w:color w:val="000000"/>
        </w:rPr>
        <w:tab/>
        <w:t>Оказываемые услуги должны включать:</w:t>
      </w:r>
    </w:p>
    <w:p w14:paraId="52A6FB81" w14:textId="77777777" w:rsidR="00987513" w:rsidRPr="007B4FB2" w:rsidRDefault="00987513" w:rsidP="00987513">
      <w:pPr>
        <w:jc w:val="both"/>
        <w:rPr>
          <w:b/>
        </w:rPr>
      </w:pPr>
      <w:r w:rsidRPr="007B4FB2">
        <w:rPr>
          <w:b/>
        </w:rPr>
        <w:t>1.</w:t>
      </w:r>
      <w:r w:rsidRPr="007B4FB2">
        <w:tab/>
      </w:r>
      <w:r w:rsidRPr="007B4FB2">
        <w:rPr>
          <w:b/>
        </w:rPr>
        <w:t>Техническую поддержку</w:t>
      </w:r>
    </w:p>
    <w:p w14:paraId="6B0B627F" w14:textId="77777777" w:rsidR="00987513" w:rsidRPr="007B4FB2" w:rsidRDefault="00987513" w:rsidP="00987513">
      <w:pPr>
        <w:pStyle w:val="a7"/>
        <w:spacing w:before="0" w:beforeAutospacing="0" w:after="0" w:afterAutospacing="0"/>
        <w:jc w:val="both"/>
      </w:pPr>
      <w:r w:rsidRPr="007B4FB2">
        <w:t>-</w:t>
      </w:r>
      <w:r w:rsidRPr="007B4FB2">
        <w:tab/>
        <w:t xml:space="preserve">актуальности СПС КонсультантПлюс; </w:t>
      </w:r>
    </w:p>
    <w:p w14:paraId="2ECE8BC9" w14:textId="77777777" w:rsidR="00987513" w:rsidRPr="007B4FB2" w:rsidRDefault="00987513" w:rsidP="00987513">
      <w:pPr>
        <w:pStyle w:val="a7"/>
        <w:spacing w:before="0" w:beforeAutospacing="0" w:after="0" w:afterAutospacing="0"/>
        <w:jc w:val="both"/>
      </w:pPr>
      <w:r w:rsidRPr="007B4FB2">
        <w:t xml:space="preserve">- </w:t>
      </w:r>
      <w:r w:rsidRPr="007B4FB2">
        <w:tab/>
        <w:t xml:space="preserve">интернет-пополнения СПС КонсультантПлюс; </w:t>
      </w:r>
    </w:p>
    <w:p w14:paraId="44D57C5B" w14:textId="77777777" w:rsidR="00987513" w:rsidRPr="007B4FB2" w:rsidRDefault="00987513" w:rsidP="00987513">
      <w:pPr>
        <w:pStyle w:val="a7"/>
        <w:spacing w:before="0" w:beforeAutospacing="0" w:after="0" w:afterAutospacing="0"/>
        <w:jc w:val="both"/>
      </w:pPr>
      <w:r w:rsidRPr="007B4FB2">
        <w:t xml:space="preserve">- </w:t>
      </w:r>
      <w:r w:rsidRPr="007B4FB2">
        <w:tab/>
        <w:t xml:space="preserve">регистрации СПС КонсультантПлюс; </w:t>
      </w:r>
    </w:p>
    <w:p w14:paraId="4D107CD5" w14:textId="77777777" w:rsidR="00987513" w:rsidRPr="007B4FB2" w:rsidRDefault="00987513" w:rsidP="00987513">
      <w:pPr>
        <w:pStyle w:val="a7"/>
        <w:spacing w:before="0" w:beforeAutospacing="0" w:after="0" w:afterAutospacing="0"/>
        <w:jc w:val="both"/>
      </w:pPr>
      <w:r w:rsidRPr="007B4FB2">
        <w:t xml:space="preserve">- </w:t>
      </w:r>
      <w:r w:rsidRPr="007B4FB2">
        <w:tab/>
        <w:t>консультации по другим техническим вопросам, связанным с функционированием СПС КонсультантПлюс.</w:t>
      </w:r>
    </w:p>
    <w:p w14:paraId="0C91E60D" w14:textId="77777777" w:rsidR="00987513" w:rsidRPr="007B4FB2" w:rsidRDefault="00987513" w:rsidP="00987513">
      <w:pPr>
        <w:jc w:val="both"/>
      </w:pPr>
      <w:r w:rsidRPr="007B4FB2">
        <w:t>-</w:t>
      </w:r>
      <w:r w:rsidRPr="007B4FB2">
        <w:tab/>
        <w:t>адаптацию СПС КонсультантПлюс в соответствии с возможностями оборудования.</w:t>
      </w:r>
    </w:p>
    <w:p w14:paraId="54333F10" w14:textId="77777777" w:rsidR="00987513" w:rsidRPr="007B4FB2" w:rsidRDefault="00987513" w:rsidP="00987513">
      <w:pPr>
        <w:jc w:val="both"/>
      </w:pPr>
      <w:r w:rsidRPr="007B4FB2">
        <w:t>-</w:t>
      </w:r>
      <w:r w:rsidRPr="007B4FB2">
        <w:tab/>
        <w:t>установку новой оболочки Системы и переустановка старой в случае изменения условий эксплуатации;</w:t>
      </w:r>
    </w:p>
    <w:p w14:paraId="4D072772" w14:textId="77777777" w:rsidR="00987513" w:rsidRPr="007B4FB2" w:rsidRDefault="00987513" w:rsidP="00987513">
      <w:pPr>
        <w:jc w:val="both"/>
      </w:pPr>
      <w:r w:rsidRPr="007B4FB2">
        <w:t>-</w:t>
      </w:r>
      <w:r w:rsidRPr="007B4FB2">
        <w:tab/>
        <w:t>замену программных версий;</w:t>
      </w:r>
    </w:p>
    <w:p w14:paraId="26812A11" w14:textId="77777777" w:rsidR="00987513" w:rsidRPr="007B4FB2" w:rsidRDefault="00987513" w:rsidP="00987513">
      <w:pPr>
        <w:jc w:val="both"/>
      </w:pPr>
      <w:r w:rsidRPr="007B4FB2">
        <w:t>-</w:t>
      </w:r>
      <w:r w:rsidRPr="007B4FB2">
        <w:tab/>
        <w:t>выезд технического специалиста в течение рабочего дня следующего за днем обращения для исправления любых нештатных ситуаций, в том числе для переустановки Систем.</w:t>
      </w:r>
    </w:p>
    <w:p w14:paraId="443785FF" w14:textId="77777777" w:rsidR="00987513" w:rsidRPr="007B4FB2" w:rsidRDefault="00987513" w:rsidP="00987513">
      <w:pPr>
        <w:jc w:val="both"/>
      </w:pPr>
      <w:r w:rsidRPr="007B4FB2">
        <w:rPr>
          <w:b/>
        </w:rPr>
        <w:lastRenderedPageBreak/>
        <w:t>2.</w:t>
      </w:r>
      <w:r w:rsidRPr="007B4FB2">
        <w:tab/>
      </w:r>
      <w:r w:rsidRPr="007B4FB2">
        <w:rPr>
          <w:b/>
          <w:bCs/>
        </w:rPr>
        <w:t xml:space="preserve">«Линию консультаций» информационно-правовой поддержки - </w:t>
      </w:r>
      <w:r w:rsidRPr="007B4FB2">
        <w:t xml:space="preserve">оперативно-консультативное обслуживание с использованием материалов СПС КонсультантПлюс, включающее: </w:t>
      </w:r>
    </w:p>
    <w:p w14:paraId="211C6DD7" w14:textId="77777777" w:rsidR="00987513" w:rsidRPr="007B4FB2" w:rsidRDefault="00987513" w:rsidP="00987513">
      <w:pPr>
        <w:jc w:val="both"/>
      </w:pPr>
      <w:r w:rsidRPr="007B4FB2">
        <w:rPr>
          <w:bCs/>
        </w:rPr>
        <w:t>-</w:t>
      </w:r>
      <w:r w:rsidRPr="007B4FB2">
        <w:rPr>
          <w:bCs/>
        </w:rPr>
        <w:tab/>
      </w:r>
      <w:r w:rsidRPr="007B4FB2">
        <w:rPr>
          <w:b/>
          <w:bCs/>
        </w:rPr>
        <w:t>Поиск документов</w:t>
      </w:r>
      <w:r w:rsidRPr="007B4FB2">
        <w:rPr>
          <w:bCs/>
        </w:rPr>
        <w:t xml:space="preserve"> - о</w:t>
      </w:r>
      <w:r w:rsidRPr="007B4FB2">
        <w:t>существляется по реквизитам (с указанием 3-х позицией: вид документа; принявший орган; дата принятия; номер документа; название или содержание).</w:t>
      </w:r>
    </w:p>
    <w:p w14:paraId="5AAEA1A7" w14:textId="77777777" w:rsidR="00987513" w:rsidRPr="007B4FB2" w:rsidRDefault="00987513" w:rsidP="00987513">
      <w:pPr>
        <w:ind w:firstLine="601"/>
        <w:jc w:val="both"/>
      </w:pPr>
      <w:r w:rsidRPr="007B4FB2">
        <w:tab/>
        <w:t xml:space="preserve">Сроки исполнения: 1 рабочий день с момента получения запроса. Документ, найденный во время разговора с Заказчиком, высылается по </w:t>
      </w:r>
      <w:r w:rsidRPr="007B4FB2">
        <w:rPr>
          <w:lang w:val="en-US"/>
        </w:rPr>
        <w:t>e</w:t>
      </w:r>
      <w:r w:rsidRPr="007B4FB2">
        <w:t>-</w:t>
      </w:r>
      <w:r w:rsidRPr="007B4FB2">
        <w:rPr>
          <w:lang w:val="en-US"/>
        </w:rPr>
        <w:t>mail</w:t>
      </w:r>
      <w:r w:rsidRPr="007B4FB2">
        <w:t xml:space="preserve"> в течение 15 минут.</w:t>
      </w:r>
    </w:p>
    <w:p w14:paraId="787C679F" w14:textId="77777777" w:rsidR="00987513" w:rsidRPr="007B4FB2" w:rsidRDefault="00987513" w:rsidP="00987513">
      <w:pPr>
        <w:jc w:val="both"/>
      </w:pPr>
      <w:r w:rsidRPr="007B4FB2">
        <w:t>-</w:t>
      </w:r>
      <w:r w:rsidRPr="007B4FB2">
        <w:tab/>
      </w:r>
      <w:r w:rsidRPr="007B4FB2">
        <w:rPr>
          <w:b/>
        </w:rPr>
        <w:t>Разъяснения по поиску документа в Системе</w:t>
      </w:r>
      <w:r w:rsidRPr="007B4FB2">
        <w:t>.</w:t>
      </w:r>
    </w:p>
    <w:p w14:paraId="57A02470" w14:textId="77777777" w:rsidR="00987513" w:rsidRPr="007B4FB2" w:rsidRDefault="00987513" w:rsidP="00987513">
      <w:pPr>
        <w:jc w:val="both"/>
      </w:pPr>
      <w:r w:rsidRPr="007B4FB2">
        <w:rPr>
          <w:rFonts w:eastAsiaTheme="minorHAnsi"/>
          <w:bCs/>
          <w:lang w:eastAsia="en-US"/>
        </w:rPr>
        <w:t>-</w:t>
      </w:r>
      <w:r w:rsidRPr="007B4FB2">
        <w:rPr>
          <w:rFonts w:eastAsiaTheme="minorHAnsi"/>
          <w:bCs/>
          <w:lang w:eastAsia="en-US"/>
        </w:rPr>
        <w:tab/>
      </w:r>
      <w:r w:rsidRPr="007B4FB2">
        <w:rPr>
          <w:rFonts w:eastAsiaTheme="minorHAnsi"/>
          <w:b/>
          <w:bCs/>
          <w:lang w:eastAsia="en-US"/>
        </w:rPr>
        <w:t>Тематические подборки</w:t>
      </w:r>
      <w:r w:rsidRPr="007B4FB2">
        <w:rPr>
          <w:rFonts w:eastAsiaTheme="minorHAnsi"/>
          <w:bCs/>
          <w:lang w:eastAsia="en-US"/>
        </w:rPr>
        <w:t xml:space="preserve"> - о</w:t>
      </w:r>
      <w:r w:rsidRPr="007B4FB2">
        <w:t xml:space="preserve">твет на вопрос в виде подборки нормативных документов, регулирующих отношения, описанные в вопросе, разъясняющих аналитических материалов и иной информации, содержащейся в СПС КонсультантПлюс. </w:t>
      </w:r>
    </w:p>
    <w:p w14:paraId="35A2C942" w14:textId="77777777" w:rsidR="00987513" w:rsidRPr="007B4FB2" w:rsidRDefault="00987513" w:rsidP="00987513">
      <w:pPr>
        <w:ind w:firstLine="708"/>
        <w:jc w:val="both"/>
      </w:pPr>
      <w:r w:rsidRPr="007B4FB2">
        <w:t xml:space="preserve">Срок исполнения - 1 рабочий день с момента получения запроса. </w:t>
      </w:r>
    </w:p>
    <w:p w14:paraId="410FCA62" w14:textId="77777777" w:rsidR="00987513" w:rsidRPr="007B4FB2" w:rsidRDefault="00987513" w:rsidP="00987513">
      <w:pPr>
        <w:ind w:firstLine="708"/>
        <w:jc w:val="both"/>
      </w:pPr>
      <w:r w:rsidRPr="007B4FB2">
        <w:t xml:space="preserve">Тематическая подборка предоставляется по </w:t>
      </w:r>
      <w:proofErr w:type="spellStart"/>
      <w:r w:rsidRPr="007B4FB2">
        <w:t>e-mail</w:t>
      </w:r>
      <w:proofErr w:type="spellEnd"/>
      <w:r w:rsidRPr="007B4FB2">
        <w:t>.</w:t>
      </w:r>
    </w:p>
    <w:p w14:paraId="15D3F08A" w14:textId="77777777" w:rsidR="00987513" w:rsidRPr="006E3F8F" w:rsidRDefault="00987513" w:rsidP="00987513">
      <w:pPr>
        <w:pStyle w:val="a7"/>
        <w:spacing w:before="0" w:beforeAutospacing="0" w:after="0" w:afterAutospacing="0"/>
        <w:jc w:val="both"/>
      </w:pPr>
      <w:r w:rsidRPr="007B4FB2">
        <w:rPr>
          <w:rFonts w:eastAsiaTheme="minorHAnsi"/>
          <w:bCs/>
          <w:lang w:eastAsia="en-US"/>
        </w:rPr>
        <w:t>-</w:t>
      </w:r>
      <w:r w:rsidRPr="007B4FB2">
        <w:rPr>
          <w:rFonts w:eastAsiaTheme="minorHAnsi"/>
          <w:bCs/>
          <w:lang w:eastAsia="en-US"/>
        </w:rPr>
        <w:tab/>
      </w:r>
      <w:r w:rsidRPr="007B4FB2">
        <w:rPr>
          <w:rFonts w:eastAsiaTheme="minorHAnsi"/>
          <w:b/>
          <w:bCs/>
          <w:lang w:eastAsia="en-US"/>
        </w:rPr>
        <w:t>Письменную информационно-аналитическую консультацию</w:t>
      </w:r>
      <w:r w:rsidRPr="007B4FB2">
        <w:rPr>
          <w:rFonts w:eastAsiaTheme="minorHAnsi"/>
          <w:bCs/>
          <w:lang w:eastAsia="en-US"/>
        </w:rPr>
        <w:t xml:space="preserve"> - к</w:t>
      </w:r>
      <w:r w:rsidRPr="007B4FB2">
        <w:t xml:space="preserve">раткий письменный ответ на вопрос, подготовленный с использованием материалов СПС КонсультантПлюс, в форме </w:t>
      </w:r>
      <w:r w:rsidRPr="006E3F8F">
        <w:t>выдержек из нормативных актов, писем, разъяснений государственных органов, судебной практики, выдержек и/или подборки из иных материалов СПС КонсультантПлюс, без выражения экспертного мнения, без рассмотрения и изучения документов.</w:t>
      </w:r>
    </w:p>
    <w:p w14:paraId="7EBF96ED" w14:textId="77777777" w:rsidR="00987513" w:rsidRPr="006E3F8F" w:rsidRDefault="00987513" w:rsidP="00987513">
      <w:pPr>
        <w:ind w:firstLine="708"/>
        <w:jc w:val="both"/>
      </w:pPr>
      <w:r w:rsidRPr="006E3F8F">
        <w:t>Область консультирования: основные вопросы бухгалтерского учета коммерческих и бюджетных организаций, налогообложения, общие вопросы трудового, гражданского законодательства (ч. 1,2 ГК РФ).</w:t>
      </w:r>
    </w:p>
    <w:p w14:paraId="170DF62A" w14:textId="77777777" w:rsidR="00987513" w:rsidRPr="006E3F8F" w:rsidRDefault="00987513" w:rsidP="00987513">
      <w:pPr>
        <w:ind w:firstLine="708"/>
        <w:jc w:val="both"/>
      </w:pPr>
      <w:r w:rsidRPr="006E3F8F">
        <w:t xml:space="preserve">Срок исполнения - от 1 часа до </w:t>
      </w:r>
      <w:proofErr w:type="gramStart"/>
      <w:r w:rsidRPr="006E3F8F">
        <w:t>2х</w:t>
      </w:r>
      <w:proofErr w:type="gramEnd"/>
      <w:r w:rsidRPr="006E3F8F">
        <w:t xml:space="preserve"> рабочих дней в зависимости от сложности вопроса с момента получения запроса. </w:t>
      </w:r>
    </w:p>
    <w:p w14:paraId="0DA96AAC" w14:textId="77777777" w:rsidR="00987513" w:rsidRPr="006E3F8F" w:rsidRDefault="00987513" w:rsidP="00987513">
      <w:pPr>
        <w:widowControl w:val="0"/>
        <w:suppressAutoHyphens/>
        <w:ind w:firstLine="708"/>
        <w:jc w:val="both"/>
        <w:rPr>
          <w:szCs w:val="22"/>
        </w:rPr>
      </w:pPr>
      <w:proofErr w:type="gramStart"/>
      <w:r w:rsidRPr="006E3F8F">
        <w:t>В случае направления нескольких вопросов,</w:t>
      </w:r>
      <w:proofErr w:type="gramEnd"/>
      <w:r w:rsidRPr="006E3F8F">
        <w:t xml:space="preserve"> подготовка ответа на каждый последующий вопрос начинается после предоставления ответа на первый в порядке очередности.</w:t>
      </w:r>
    </w:p>
    <w:p w14:paraId="376E11EA" w14:textId="77777777" w:rsidR="00987513" w:rsidRPr="006E3F8F" w:rsidRDefault="00987513" w:rsidP="00987513">
      <w:pPr>
        <w:widowControl w:val="0"/>
        <w:suppressAutoHyphens/>
        <w:ind w:firstLine="708"/>
        <w:jc w:val="both"/>
      </w:pPr>
      <w:r w:rsidRPr="006E3F8F">
        <w:t xml:space="preserve">Ответ предоставляется по </w:t>
      </w:r>
      <w:proofErr w:type="spellStart"/>
      <w:r w:rsidRPr="006E3F8F">
        <w:t>e-mail</w:t>
      </w:r>
      <w:proofErr w:type="spellEnd"/>
      <w:r w:rsidRPr="006E3F8F">
        <w:t>.</w:t>
      </w:r>
    </w:p>
    <w:p w14:paraId="14B21826" w14:textId="77777777" w:rsidR="00987513" w:rsidRPr="007B4FB2" w:rsidRDefault="00987513" w:rsidP="00987513">
      <w:pPr>
        <w:pStyle w:val="a7"/>
        <w:widowControl w:val="0"/>
        <w:suppressAutoHyphens/>
        <w:spacing w:before="0" w:beforeAutospacing="0" w:after="0" w:afterAutospacing="0"/>
        <w:jc w:val="both"/>
      </w:pPr>
      <w:r w:rsidRPr="006E3F8F">
        <w:rPr>
          <w:rFonts w:eastAsiaTheme="minorHAnsi"/>
          <w:bCs/>
          <w:lang w:eastAsia="en-US"/>
        </w:rPr>
        <w:t>-</w:t>
      </w:r>
      <w:r w:rsidRPr="006E3F8F">
        <w:rPr>
          <w:rFonts w:eastAsiaTheme="minorHAnsi"/>
          <w:bCs/>
          <w:lang w:eastAsia="en-US"/>
        </w:rPr>
        <w:tab/>
      </w:r>
      <w:r w:rsidRPr="006E3F8F">
        <w:rPr>
          <w:rFonts w:eastAsiaTheme="minorHAnsi"/>
          <w:b/>
          <w:bCs/>
          <w:lang w:eastAsia="en-US"/>
        </w:rPr>
        <w:t>Устную консультацию</w:t>
      </w:r>
      <w:r w:rsidRPr="006E3F8F">
        <w:rPr>
          <w:rFonts w:eastAsiaTheme="minorHAnsi"/>
          <w:bCs/>
          <w:lang w:eastAsia="en-US"/>
        </w:rPr>
        <w:t xml:space="preserve"> - у</w:t>
      </w:r>
      <w:r w:rsidRPr="006E3F8F">
        <w:t>стный ответ на вопрос, найденный в материалах Системы. Информация и материалы могут быть предоставлены в форме подборки документов (выдержек) по</w:t>
      </w:r>
      <w:r w:rsidRPr="007B4FB2">
        <w:t xml:space="preserve"> </w:t>
      </w:r>
      <w:proofErr w:type="spellStart"/>
      <w:r w:rsidRPr="007B4FB2">
        <w:t>e-mail</w:t>
      </w:r>
      <w:proofErr w:type="spellEnd"/>
      <w:r w:rsidRPr="007B4FB2">
        <w:t>.</w:t>
      </w:r>
    </w:p>
    <w:p w14:paraId="0F5530FD" w14:textId="77777777" w:rsidR="00987513" w:rsidRDefault="00987513" w:rsidP="00987513">
      <w:pPr>
        <w:widowControl w:val="0"/>
        <w:suppressAutoHyphens/>
        <w:ind w:firstLine="708"/>
        <w:jc w:val="both"/>
      </w:pPr>
      <w:r w:rsidRPr="007B4FB2">
        <w:t xml:space="preserve">Срок исполнения - 1 рабочий день с момента получения запроса. </w:t>
      </w:r>
    </w:p>
    <w:p w14:paraId="524522D1" w14:textId="77777777" w:rsidR="00987513" w:rsidRDefault="00987513" w:rsidP="00987513">
      <w:pPr>
        <w:widowControl w:val="0"/>
        <w:suppressAutoHyphens/>
        <w:jc w:val="both"/>
      </w:pPr>
    </w:p>
    <w:p w14:paraId="41557BA6" w14:textId="77777777" w:rsidR="00987513" w:rsidRPr="008A2F85" w:rsidRDefault="00987513" w:rsidP="00987513">
      <w:pPr>
        <w:widowControl w:val="0"/>
        <w:suppressAutoHyphens/>
        <w:ind w:firstLine="708"/>
        <w:jc w:val="both"/>
        <w:rPr>
          <w:szCs w:val="22"/>
        </w:rPr>
      </w:pPr>
      <w:r>
        <w:t xml:space="preserve">Ответы готовятся без экспертного анализа документов заказчика, основаны только на нормативных документах и аналитических материалах, представленных в Системе КонсультантПлюс. </w:t>
      </w:r>
    </w:p>
    <w:p w14:paraId="07757356" w14:textId="77777777" w:rsidR="00987513" w:rsidRPr="007B4FB2" w:rsidRDefault="00987513" w:rsidP="00987513">
      <w:pPr>
        <w:widowControl w:val="0"/>
        <w:suppressAutoHyphens/>
        <w:jc w:val="both"/>
      </w:pPr>
      <w:r w:rsidRPr="007B4FB2">
        <w:rPr>
          <w:b/>
        </w:rPr>
        <w:t>3.</w:t>
      </w:r>
      <w:r w:rsidRPr="007B4FB2">
        <w:rPr>
          <w:b/>
        </w:rPr>
        <w:tab/>
        <w:t xml:space="preserve">Тематические семинары-практикумы - </w:t>
      </w:r>
      <w:r w:rsidRPr="007B4FB2">
        <w:t>предоставление важной информации по актуальным темам бухгалтерского учета, налогообложения, трудового и налогового права, юридическим вопросам с использованием инструментов СПС КонсультантПлюс, необходимых для решения профессиональных задач пользователей Заказчика.</w:t>
      </w:r>
    </w:p>
    <w:p w14:paraId="3FD67086" w14:textId="77777777" w:rsidR="00907F4B" w:rsidRDefault="00907F4B" w:rsidP="008A76B1">
      <w:pPr>
        <w:jc w:val="both"/>
      </w:pPr>
    </w:p>
    <w:p w14:paraId="20A7AD0F" w14:textId="77777777" w:rsidR="00571A1F" w:rsidRDefault="00F31301" w:rsidP="00571A1F">
      <w:pPr>
        <w:pStyle w:val="a6"/>
        <w:widowControl w:val="0"/>
        <w:tabs>
          <w:tab w:val="clear" w:pos="1980"/>
          <w:tab w:val="left" w:pos="0"/>
        </w:tabs>
        <w:suppressAutoHyphens/>
        <w:ind w:left="0" w:firstLine="0"/>
        <w:rPr>
          <w:b/>
          <w:szCs w:val="24"/>
        </w:rPr>
      </w:pPr>
      <w:r>
        <w:rPr>
          <w:b/>
          <w:szCs w:val="24"/>
        </w:rPr>
        <w:t>8</w:t>
      </w:r>
      <w:r w:rsidR="00571A1F" w:rsidRPr="00E87363">
        <w:rPr>
          <w:b/>
          <w:szCs w:val="24"/>
        </w:rPr>
        <w:t>.</w:t>
      </w:r>
      <w:r w:rsidR="00571A1F" w:rsidRPr="00E87363">
        <w:rPr>
          <w:b/>
          <w:szCs w:val="24"/>
        </w:rPr>
        <w:tab/>
        <w:t xml:space="preserve">Требования к качеству оказываемых услуг: </w:t>
      </w:r>
    </w:p>
    <w:p w14:paraId="5BA6CCE6" w14:textId="77777777" w:rsidR="00571A1F" w:rsidRPr="005E4964" w:rsidRDefault="00571A1F" w:rsidP="00816D53">
      <w:pPr>
        <w:widowControl w:val="0"/>
        <w:suppressAutoHyphens/>
        <w:ind w:firstLine="708"/>
        <w:jc w:val="both"/>
      </w:pPr>
      <w:r w:rsidRPr="005E4964">
        <w:t>Участник закупки (</w:t>
      </w:r>
      <w:r>
        <w:t>И</w:t>
      </w:r>
      <w:r w:rsidRPr="005E4964">
        <w:t xml:space="preserve">сполнитель) обязан предоставить </w:t>
      </w:r>
      <w:r>
        <w:t>З</w:t>
      </w:r>
      <w:r w:rsidRPr="005E4964">
        <w:t xml:space="preserve">аказчику документы, подтверждающие наличие у </w:t>
      </w:r>
      <w:r>
        <w:t>У</w:t>
      </w:r>
      <w:r w:rsidRPr="005E4964">
        <w:t>частника закупки (</w:t>
      </w:r>
      <w:r>
        <w:t>И</w:t>
      </w:r>
      <w:r w:rsidRPr="005E4964">
        <w:t xml:space="preserve">сполнителя) необходимых прав на использование технологий и иных результатов интеллектуальной деятельности, и, в частности, копию </w:t>
      </w:r>
      <w:r>
        <w:t xml:space="preserve">Лицензионного/Сублицензионного </w:t>
      </w:r>
      <w:r w:rsidRPr="005E4964">
        <w:t xml:space="preserve">соглашения, подтверждающего, что специальное сервисное программное обеспечение, предназначенное </w:t>
      </w:r>
      <w:r>
        <w:t>У</w:t>
      </w:r>
      <w:r w:rsidRPr="005E4964">
        <w:t xml:space="preserve">частником закупки (используемое </w:t>
      </w:r>
      <w:r>
        <w:t>И</w:t>
      </w:r>
      <w:r w:rsidRPr="005E4964">
        <w:t xml:space="preserve">сполнителем) для оказания </w:t>
      </w:r>
      <w:r>
        <w:t>З</w:t>
      </w:r>
      <w:r w:rsidRPr="005E4964">
        <w:t>аказчику услуг по адаптации и сопровождению, полностью совместимо (взаимодействует) с ранее установленным</w:t>
      </w:r>
      <w:r>
        <w:t>(-</w:t>
      </w:r>
      <w:r w:rsidRPr="005E4964">
        <w:t>и</w:t>
      </w:r>
      <w:r>
        <w:t>)</w:t>
      </w:r>
      <w:r w:rsidRPr="005E4964">
        <w:t xml:space="preserve"> у </w:t>
      </w:r>
      <w:r>
        <w:t>З</w:t>
      </w:r>
      <w:r w:rsidRPr="005E4964">
        <w:t>аказчика экземпляр</w:t>
      </w:r>
      <w:r>
        <w:t>ом(-</w:t>
      </w:r>
      <w:proofErr w:type="spellStart"/>
      <w:r w:rsidRPr="005E4964">
        <w:t>ами</w:t>
      </w:r>
      <w:proofErr w:type="spellEnd"/>
      <w:r>
        <w:t>)</w:t>
      </w:r>
      <w:r w:rsidRPr="005E4964">
        <w:t xml:space="preserve"> Систем КонсультантПлюс (в том числе установленной на </w:t>
      </w:r>
      <w:r w:rsidRPr="00E66151">
        <w:t>электронном устройстве</w:t>
      </w:r>
      <w:r w:rsidRPr="005E4964">
        <w:t xml:space="preserve"> </w:t>
      </w:r>
      <w:r>
        <w:t>З</w:t>
      </w:r>
      <w:r w:rsidRPr="005E4964">
        <w:t xml:space="preserve">аказчика специальной копией Системы КонсультантПлюс, дающей возможность в любое время пользоваться минимально необходимым объёмом правовой информации) и с указанными выше информационными ресурсами </w:t>
      </w:r>
      <w:r>
        <w:t>З</w:t>
      </w:r>
      <w:r w:rsidRPr="005E4964">
        <w:t>аказчика.</w:t>
      </w:r>
    </w:p>
    <w:p w14:paraId="290F7317" w14:textId="77777777" w:rsidR="00571A1F" w:rsidRDefault="00571A1F" w:rsidP="00816D53">
      <w:pPr>
        <w:widowControl w:val="0"/>
        <w:suppressAutoHyphens/>
        <w:ind w:firstLine="708"/>
        <w:jc w:val="both"/>
      </w:pPr>
      <w:r w:rsidRPr="00CB0DB7">
        <w:t xml:space="preserve">Участник закупки обязуется предоставлять только достоверные сведения и подтверждает, </w:t>
      </w:r>
      <w:r w:rsidRPr="00CB0DB7">
        <w:lastRenderedPageBreak/>
        <w:t>что его предложение об объекте закупки является достоверной информацией о совместимости (взаимодействии) оказываемых услуг по адаптации и сопровождению с ранее установленным</w:t>
      </w:r>
      <w:r>
        <w:t>(-</w:t>
      </w:r>
      <w:r w:rsidRPr="00CB0DB7">
        <w:t>и</w:t>
      </w:r>
      <w:r>
        <w:t>) у З</w:t>
      </w:r>
      <w:r w:rsidRPr="00CB0DB7">
        <w:t>аказчика экземпляр</w:t>
      </w:r>
      <w:r>
        <w:t>ом(-</w:t>
      </w:r>
      <w:proofErr w:type="spellStart"/>
      <w:r w:rsidRPr="00CB0DB7">
        <w:t>ами</w:t>
      </w:r>
      <w:proofErr w:type="spellEnd"/>
      <w:r>
        <w:t>)</w:t>
      </w:r>
      <w:r w:rsidRPr="00CB0DB7">
        <w:t xml:space="preserve"> Систем КонсультантПлюс (</w:t>
      </w:r>
      <w:r w:rsidRPr="005E4964">
        <w:t xml:space="preserve">в том числе установленной на </w:t>
      </w:r>
      <w:r w:rsidRPr="00E66151">
        <w:t>электронном устройстве</w:t>
      </w:r>
      <w:r w:rsidRPr="005E4964">
        <w:t xml:space="preserve"> </w:t>
      </w:r>
      <w:r>
        <w:t>З</w:t>
      </w:r>
      <w:r w:rsidRPr="005E4964">
        <w:t>аказчика специальной копией Системы КонсультантПлюс</w:t>
      </w:r>
      <w:r w:rsidRPr="00CB0DB7">
        <w:t xml:space="preserve">) и с информационными ресурсами </w:t>
      </w:r>
      <w:r>
        <w:t>З</w:t>
      </w:r>
      <w:r w:rsidRPr="00CB0DB7">
        <w:t>аказчика (ранее самостоятельно подготовленными им с использованием технологий КонсультантПлюс) на основе специального лицензионного сервисного программного обеспечения, обеспечивающего такую совместимость, а также о возможности оказания указанных услуг.</w:t>
      </w:r>
    </w:p>
    <w:p w14:paraId="50BF0389" w14:textId="77777777" w:rsidR="00816D53" w:rsidRPr="00816D53" w:rsidRDefault="00816D53" w:rsidP="00816D53">
      <w:pPr>
        <w:widowControl w:val="0"/>
        <w:suppressAutoHyphens/>
        <w:ind w:firstLine="708"/>
        <w:jc w:val="both"/>
      </w:pPr>
      <w:r w:rsidRPr="00816D53">
        <w:t xml:space="preserve">Сведения о совместимости (взаимодействии) должны быть предоставлены в отношении всех вышеупомянутых информационных ресурсов </w:t>
      </w:r>
      <w:r>
        <w:t>З</w:t>
      </w:r>
      <w:r w:rsidRPr="00816D53">
        <w:t>аказчика, в том числе о совместимости с:</w:t>
      </w:r>
    </w:p>
    <w:p w14:paraId="4AF771DD" w14:textId="77777777" w:rsidR="00816D53" w:rsidRPr="00816D53" w:rsidRDefault="00816D53" w:rsidP="00816D53">
      <w:pPr>
        <w:pStyle w:val="a3"/>
        <w:widowControl w:val="0"/>
        <w:numPr>
          <w:ilvl w:val="1"/>
          <w:numId w:val="15"/>
        </w:numPr>
        <w:suppressAutoHyphens/>
        <w:ind w:left="0" w:firstLine="0"/>
        <w:contextualSpacing w:val="0"/>
        <w:jc w:val="both"/>
      </w:pPr>
      <w:r w:rsidRPr="00816D53">
        <w:t xml:space="preserve">составленными </w:t>
      </w:r>
      <w:r>
        <w:t>З</w:t>
      </w:r>
      <w:r w:rsidRPr="00816D53">
        <w:t xml:space="preserve">аказчиком внутри СПС подборками документов, перечнями документов «на контроле», комментариями и закладками </w:t>
      </w:r>
      <w:r>
        <w:t>З</w:t>
      </w:r>
      <w:r w:rsidRPr="00816D53">
        <w:t>аказчика в текстах документов Систем КонсультантПлюс;</w:t>
      </w:r>
    </w:p>
    <w:p w14:paraId="11D815FC" w14:textId="77777777" w:rsidR="00816D53" w:rsidRPr="00816D53" w:rsidRDefault="00816D53" w:rsidP="00816D53">
      <w:pPr>
        <w:pStyle w:val="a3"/>
        <w:widowControl w:val="0"/>
        <w:numPr>
          <w:ilvl w:val="1"/>
          <w:numId w:val="15"/>
        </w:numPr>
        <w:suppressAutoHyphens/>
        <w:ind w:left="0" w:firstLine="0"/>
        <w:contextualSpacing w:val="0"/>
        <w:jc w:val="both"/>
      </w:pPr>
      <w:r w:rsidRPr="00816D53">
        <w:t xml:space="preserve">базой данных проектов типовых договоров заказчика, содержащей договорные формы, создаваемые, открываемые, изменяемые и обновляемые (актуализируемые) </w:t>
      </w:r>
      <w:r>
        <w:t>З</w:t>
      </w:r>
      <w:r w:rsidRPr="00816D53">
        <w:t>аказчиком с использованием актуализируемого Конструктора договоров КонсультантПлюс;</w:t>
      </w:r>
    </w:p>
    <w:p w14:paraId="29D03133" w14:textId="77777777" w:rsidR="00816D53" w:rsidRPr="00816D53" w:rsidRDefault="00816D53" w:rsidP="00816D53">
      <w:pPr>
        <w:pStyle w:val="a3"/>
        <w:widowControl w:val="0"/>
        <w:numPr>
          <w:ilvl w:val="1"/>
          <w:numId w:val="15"/>
        </w:numPr>
        <w:suppressAutoHyphens/>
        <w:ind w:left="0" w:firstLine="0"/>
        <w:contextualSpacing w:val="0"/>
        <w:jc w:val="both"/>
      </w:pPr>
      <w:r w:rsidRPr="00816D53">
        <w:t xml:space="preserve">технологическими взаимосвязями отдельных собственных документов </w:t>
      </w:r>
      <w:r>
        <w:t>З</w:t>
      </w:r>
      <w:r w:rsidRPr="00816D53">
        <w:t>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w:t>
      </w:r>
    </w:p>
    <w:p w14:paraId="32FC4466" w14:textId="77777777" w:rsidR="00816D53" w:rsidRPr="00CB0DB7" w:rsidRDefault="00816D53" w:rsidP="00571A1F">
      <w:pPr>
        <w:widowControl w:val="0"/>
        <w:suppressAutoHyphens/>
        <w:ind w:firstLine="708"/>
        <w:jc w:val="both"/>
      </w:pPr>
    </w:p>
    <w:p w14:paraId="12D8D2DA" w14:textId="77777777" w:rsidR="00571A1F" w:rsidRPr="00CB0DB7" w:rsidRDefault="00571A1F" w:rsidP="00571A1F">
      <w:pPr>
        <w:widowControl w:val="0"/>
        <w:suppressAutoHyphens/>
      </w:pPr>
    </w:p>
    <w:p w14:paraId="231DA7D9" w14:textId="77777777" w:rsidR="002A51BD" w:rsidRPr="0042053D" w:rsidRDefault="002A51BD">
      <w:pPr>
        <w:rPr>
          <w:b/>
        </w:rPr>
      </w:pPr>
    </w:p>
    <w:sectPr w:rsidR="002A51BD" w:rsidRPr="0042053D" w:rsidSect="00B62929">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3C1CC6"/>
    <w:multiLevelType w:val="hybridMultilevel"/>
    <w:tmpl w:val="38B4A5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782494"/>
    <w:multiLevelType w:val="hybridMultilevel"/>
    <w:tmpl w:val="EA8484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6CB4"/>
    <w:multiLevelType w:val="hybridMultilevel"/>
    <w:tmpl w:val="24AC2E3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D01214"/>
    <w:multiLevelType w:val="hybridMultilevel"/>
    <w:tmpl w:val="9A808A8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4215B3"/>
    <w:multiLevelType w:val="hybridMultilevel"/>
    <w:tmpl w:val="36EC53EE"/>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D75DD"/>
    <w:multiLevelType w:val="multilevel"/>
    <w:tmpl w:val="D7A468E8"/>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CD0C0B"/>
    <w:multiLevelType w:val="hybridMultilevel"/>
    <w:tmpl w:val="5044A6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54FA4A70"/>
    <w:multiLevelType w:val="multilevel"/>
    <w:tmpl w:val="CF1AB7D6"/>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79540E8"/>
    <w:multiLevelType w:val="multilevel"/>
    <w:tmpl w:val="A82E5632"/>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51210448">
    <w:abstractNumId w:val="0"/>
  </w:num>
  <w:num w:numId="2" w16cid:durableId="1325744645">
    <w:abstractNumId w:val="8"/>
  </w:num>
  <w:num w:numId="3" w16cid:durableId="663316729">
    <w:abstractNumId w:val="2"/>
  </w:num>
  <w:num w:numId="4" w16cid:durableId="825897553">
    <w:abstractNumId w:val="3"/>
  </w:num>
  <w:num w:numId="5" w16cid:durableId="1133789106">
    <w:abstractNumId w:val="6"/>
  </w:num>
  <w:num w:numId="6" w16cid:durableId="729962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2585388">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6794606">
    <w:abstractNumId w:val="4"/>
  </w:num>
  <w:num w:numId="9" w16cid:durableId="1356733954">
    <w:abstractNumId w:val="9"/>
  </w:num>
  <w:num w:numId="10" w16cid:durableId="1684091672">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3169221">
    <w:abstractNumId w:val="5"/>
  </w:num>
  <w:num w:numId="12" w16cid:durableId="1886671593">
    <w:abstractNumId w:val="1"/>
  </w:num>
  <w:num w:numId="13" w16cid:durableId="1902017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2142345">
    <w:abstractNumId w:val="1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5652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BD"/>
    <w:rsid w:val="00064867"/>
    <w:rsid w:val="000B68BC"/>
    <w:rsid w:val="0011193B"/>
    <w:rsid w:val="0012240F"/>
    <w:rsid w:val="001F6957"/>
    <w:rsid w:val="00222FE1"/>
    <w:rsid w:val="00292163"/>
    <w:rsid w:val="002A51BD"/>
    <w:rsid w:val="002F229F"/>
    <w:rsid w:val="00366CA0"/>
    <w:rsid w:val="003A6619"/>
    <w:rsid w:val="0042053D"/>
    <w:rsid w:val="00571A1F"/>
    <w:rsid w:val="005861EF"/>
    <w:rsid w:val="005D36B1"/>
    <w:rsid w:val="005D5295"/>
    <w:rsid w:val="0062754B"/>
    <w:rsid w:val="00685006"/>
    <w:rsid w:val="00712400"/>
    <w:rsid w:val="0077058E"/>
    <w:rsid w:val="007D0E27"/>
    <w:rsid w:val="007E2915"/>
    <w:rsid w:val="007F6F16"/>
    <w:rsid w:val="00816D53"/>
    <w:rsid w:val="00865EFD"/>
    <w:rsid w:val="008A76B1"/>
    <w:rsid w:val="008E02EC"/>
    <w:rsid w:val="00907F4B"/>
    <w:rsid w:val="00965F71"/>
    <w:rsid w:val="00987513"/>
    <w:rsid w:val="009B6E23"/>
    <w:rsid w:val="00AF05B4"/>
    <w:rsid w:val="00B62929"/>
    <w:rsid w:val="00C46DEC"/>
    <w:rsid w:val="00C5121B"/>
    <w:rsid w:val="00C526D6"/>
    <w:rsid w:val="00C75973"/>
    <w:rsid w:val="00CA0D5E"/>
    <w:rsid w:val="00CE4B31"/>
    <w:rsid w:val="00CF62CE"/>
    <w:rsid w:val="00E847AC"/>
    <w:rsid w:val="00EC652E"/>
    <w:rsid w:val="00F31301"/>
    <w:rsid w:val="00F67B34"/>
    <w:rsid w:val="00F81218"/>
    <w:rsid w:val="00FC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F60F"/>
  <w15:chartTrackingRefBased/>
  <w15:docId w15:val="{10D7E08A-998A-460C-ADA9-54D7B141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1BD"/>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51BD"/>
    <w:pPr>
      <w:ind w:left="720"/>
      <w:contextualSpacing/>
    </w:pPr>
  </w:style>
  <w:style w:type="character" w:customStyle="1" w:styleId="blk">
    <w:name w:val="blk"/>
    <w:rsid w:val="002A51BD"/>
  </w:style>
  <w:style w:type="paragraph" w:styleId="a4">
    <w:name w:val="Body Text"/>
    <w:basedOn w:val="a"/>
    <w:link w:val="a5"/>
    <w:uiPriority w:val="99"/>
    <w:semiHidden/>
    <w:unhideWhenUsed/>
    <w:rsid w:val="00CE4B31"/>
    <w:pPr>
      <w:spacing w:after="120"/>
    </w:pPr>
  </w:style>
  <w:style w:type="character" w:customStyle="1" w:styleId="a5">
    <w:name w:val="Основной текст Знак"/>
    <w:basedOn w:val="a0"/>
    <w:link w:val="a4"/>
    <w:uiPriority w:val="99"/>
    <w:semiHidden/>
    <w:rsid w:val="00CE4B31"/>
    <w:rPr>
      <w:rFonts w:eastAsia="Times New Roman" w:cs="Times New Roman"/>
      <w:szCs w:val="24"/>
      <w:lang w:eastAsia="ru-RU"/>
    </w:rPr>
  </w:style>
  <w:style w:type="paragraph" w:customStyle="1" w:styleId="ConsNonformat">
    <w:name w:val="ConsNonformat"/>
    <w:rsid w:val="0042053D"/>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a6">
    <w:name w:val="Пункт"/>
    <w:basedOn w:val="a"/>
    <w:rsid w:val="003A6619"/>
    <w:pPr>
      <w:tabs>
        <w:tab w:val="num" w:pos="1980"/>
      </w:tabs>
      <w:ind w:left="1404" w:hanging="504"/>
      <w:jc w:val="both"/>
    </w:pPr>
    <w:rPr>
      <w:szCs w:val="28"/>
    </w:rPr>
  </w:style>
  <w:style w:type="paragraph" w:styleId="a7">
    <w:name w:val="Normal (Web)"/>
    <w:basedOn w:val="a"/>
    <w:uiPriority w:val="99"/>
    <w:unhideWhenUsed/>
    <w:rsid w:val="0012240F"/>
    <w:pPr>
      <w:spacing w:before="100" w:beforeAutospacing="1" w:after="100" w:afterAutospacing="1"/>
    </w:pPr>
  </w:style>
  <w:style w:type="paragraph" w:styleId="a8">
    <w:name w:val="Balloon Text"/>
    <w:basedOn w:val="a"/>
    <w:link w:val="a9"/>
    <w:uiPriority w:val="99"/>
    <w:unhideWhenUsed/>
    <w:rsid w:val="00907F4B"/>
    <w:rPr>
      <w:rFonts w:ascii="Segoe UI" w:hAnsi="Segoe UI" w:cs="Segoe UI"/>
      <w:sz w:val="18"/>
      <w:szCs w:val="18"/>
    </w:rPr>
  </w:style>
  <w:style w:type="character" w:customStyle="1" w:styleId="a9">
    <w:name w:val="Текст выноски Знак"/>
    <w:basedOn w:val="a0"/>
    <w:link w:val="a8"/>
    <w:uiPriority w:val="99"/>
    <w:rsid w:val="00907F4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DD943E3762A4B223D503A9CF842CCC21023FD112CB7546B23D12A91B5EEBA5EE89EE49CE2376E2V9vF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2388</Words>
  <Characters>18022</Characters>
  <Application>Microsoft Office Word</Application>
  <DocSecurity>0</DocSecurity>
  <Lines>429</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Наталья</dc:creator>
  <cp:keywords/>
  <dc:description/>
  <cp:lastModifiedBy>My+Office</cp:lastModifiedBy>
  <cp:revision>15</cp:revision>
  <cp:lastPrinted>2025-12-17T11:24:00Z</cp:lastPrinted>
  <dcterms:created xsi:type="dcterms:W3CDTF">2025-12-02T11:59:00Z</dcterms:created>
  <dcterms:modified xsi:type="dcterms:W3CDTF">2025-12-17T11:25:00Z</dcterms:modified>
</cp:coreProperties>
</file>