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764A2080"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4D7139" w:rsidRDefault="00F23A29" w:rsidP="000433DF">
      <w:pPr>
        <w:keepNext/>
        <w:keepLines/>
        <w:widowControl w:val="0"/>
        <w:suppressLineNumbers/>
        <w:tabs>
          <w:tab w:val="left" w:pos="567"/>
        </w:tabs>
        <w:suppressAutoHyphens/>
        <w:jc w:val="center"/>
        <w:rPr>
          <w:b/>
          <w:sz w:val="24"/>
          <w:szCs w:val="24"/>
        </w:rPr>
      </w:pPr>
      <w:r w:rsidRPr="004D7139">
        <w:rPr>
          <w:b/>
          <w:sz w:val="24"/>
          <w:szCs w:val="24"/>
        </w:rPr>
        <w:t xml:space="preserve"> ДОКУМЕНТАЦИЯ</w:t>
      </w:r>
      <w:r w:rsidR="00CC3078" w:rsidRPr="004D7139">
        <w:rPr>
          <w:b/>
          <w:sz w:val="24"/>
          <w:szCs w:val="24"/>
        </w:rPr>
        <w:t xml:space="preserve"> (ИЗВЕЩЕНИЕ)</w:t>
      </w:r>
    </w:p>
    <w:p w14:paraId="3E6B7355" w14:textId="3FDA4A27" w:rsidR="002B7859" w:rsidRPr="004D7139" w:rsidRDefault="00B11958" w:rsidP="002B7859">
      <w:pPr>
        <w:tabs>
          <w:tab w:val="left" w:pos="0"/>
        </w:tabs>
        <w:jc w:val="center"/>
        <w:rPr>
          <w:sz w:val="24"/>
          <w:szCs w:val="24"/>
        </w:rPr>
      </w:pPr>
      <w:r w:rsidRPr="004D7139">
        <w:rPr>
          <w:sz w:val="24"/>
          <w:szCs w:val="24"/>
        </w:rPr>
        <w:t xml:space="preserve"> запрос</w:t>
      </w:r>
      <w:r w:rsidR="005140DF" w:rsidRPr="004D7139">
        <w:rPr>
          <w:sz w:val="24"/>
          <w:szCs w:val="24"/>
        </w:rPr>
        <w:t>а</w:t>
      </w:r>
      <w:r w:rsidR="00CC3078" w:rsidRPr="004D7139">
        <w:rPr>
          <w:sz w:val="24"/>
          <w:szCs w:val="24"/>
        </w:rPr>
        <w:t xml:space="preserve"> котировок</w:t>
      </w:r>
      <w:r w:rsidR="00917041" w:rsidRPr="004D7139">
        <w:rPr>
          <w:sz w:val="24"/>
          <w:szCs w:val="24"/>
        </w:rPr>
        <w:t xml:space="preserve"> в электронной форме</w:t>
      </w:r>
      <w:r w:rsidR="00447CAD" w:rsidRPr="004D7139">
        <w:rPr>
          <w:sz w:val="24"/>
          <w:szCs w:val="24"/>
        </w:rPr>
        <w:t xml:space="preserve"> на право заключения договора на </w:t>
      </w:r>
      <w:r w:rsidR="00AE30CB">
        <w:rPr>
          <w:sz w:val="24"/>
          <w:szCs w:val="24"/>
        </w:rPr>
        <w:t>поставку сетевого и серверного оборудования</w:t>
      </w:r>
    </w:p>
    <w:p w14:paraId="069E420D" w14:textId="0791F036" w:rsidR="003F2E6E" w:rsidRPr="004D7139" w:rsidRDefault="003F2E6E" w:rsidP="000433DF">
      <w:pPr>
        <w:pStyle w:val="Tabsectionheader"/>
        <w:keepNext w:val="0"/>
        <w:keepLines w:val="0"/>
        <w:suppressAutoHyphens w:val="0"/>
        <w:spacing w:before="0" w:after="0"/>
        <w:rPr>
          <w:rFonts w:ascii="Times New Roman" w:hAnsi="Times New Roman"/>
          <w:sz w:val="24"/>
          <w:szCs w:val="24"/>
          <w:lang w:eastAsia="ru-RU"/>
        </w:rPr>
      </w:pPr>
      <w:r w:rsidRPr="004D7139">
        <w:rPr>
          <w:rFonts w:ascii="Times New Roman" w:hAnsi="Times New Roman"/>
          <w:sz w:val="24"/>
          <w:szCs w:val="24"/>
          <w:lang w:eastAsia="ru-RU"/>
        </w:rPr>
        <w:t>Реестровый номер закупки К</w:t>
      </w:r>
      <w:r w:rsidR="00030D91" w:rsidRPr="004D7139">
        <w:rPr>
          <w:rFonts w:ascii="Times New Roman" w:hAnsi="Times New Roman"/>
          <w:sz w:val="24"/>
          <w:szCs w:val="24"/>
          <w:lang w:eastAsia="ru-RU"/>
        </w:rPr>
        <w:t>СУ/</w:t>
      </w:r>
      <w:r w:rsidR="006618CF">
        <w:rPr>
          <w:rFonts w:ascii="Times New Roman" w:hAnsi="Times New Roman"/>
          <w:sz w:val="24"/>
          <w:szCs w:val="24"/>
          <w:lang w:eastAsia="ru-RU"/>
        </w:rPr>
        <w:t>1</w:t>
      </w:r>
      <w:r w:rsidR="003A70BB" w:rsidRPr="004D7139">
        <w:rPr>
          <w:rFonts w:ascii="Times New Roman" w:hAnsi="Times New Roman"/>
          <w:sz w:val="24"/>
          <w:szCs w:val="24"/>
          <w:lang w:eastAsia="ru-RU"/>
        </w:rPr>
        <w:t>-</w:t>
      </w:r>
      <w:r w:rsidR="006618CF">
        <w:rPr>
          <w:rFonts w:ascii="Times New Roman" w:hAnsi="Times New Roman"/>
          <w:sz w:val="24"/>
          <w:szCs w:val="24"/>
          <w:lang w:eastAsia="ru-RU"/>
        </w:rPr>
        <w:t>4</w:t>
      </w:r>
      <w:r w:rsidR="003A70BB" w:rsidRPr="004D7139">
        <w:rPr>
          <w:rFonts w:ascii="Times New Roman" w:hAnsi="Times New Roman"/>
          <w:sz w:val="24"/>
          <w:szCs w:val="24"/>
          <w:lang w:eastAsia="ru-RU"/>
        </w:rPr>
        <w:t>-24</w:t>
      </w:r>
    </w:p>
    <w:p w14:paraId="53AA43B7" w14:textId="2312E288" w:rsidR="00F23A29" w:rsidRPr="004D7139" w:rsidRDefault="00F23A29" w:rsidP="000433DF">
      <w:pPr>
        <w:pStyle w:val="affff7"/>
        <w:tabs>
          <w:tab w:val="clear" w:pos="1980"/>
          <w:tab w:val="left" w:pos="284"/>
          <w:tab w:val="left" w:pos="567"/>
        </w:tabs>
        <w:ind w:left="0" w:firstLine="0"/>
        <w:jc w:val="center"/>
        <w:rPr>
          <w:b/>
          <w:color w:val="FF0000"/>
          <w:szCs w:val="24"/>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4982D7A8"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w:t>
      </w:r>
      <w:r w:rsidR="003A70BB">
        <w:rPr>
          <w:b/>
          <w:sz w:val="22"/>
          <w:szCs w:val="22"/>
        </w:rPr>
        <w:t>4</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146FB1">
      <w:pPr>
        <w:pStyle w:val="10"/>
        <w:keepNext w:val="0"/>
        <w:pageBreakBefore/>
        <w:widowControl w:val="0"/>
        <w:numPr>
          <w:ilvl w:val="0"/>
          <w:numId w:val="2"/>
        </w:numPr>
        <w:suppressLineNumbers/>
        <w:tabs>
          <w:tab w:val="clear" w:pos="180"/>
          <w:tab w:val="left" w:pos="567"/>
          <w:tab w:val="num" w:pos="1134"/>
          <w:tab w:val="left" w:pos="7938"/>
        </w:tabs>
        <w:spacing w:before="0" w:after="0"/>
        <w:ind w:left="142"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07D54EF3"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w:t>
      </w:r>
      <w:r w:rsidR="00A60195">
        <w:rPr>
          <w:sz w:val="22"/>
          <w:szCs w:val="22"/>
        </w:rPr>
        <w:t xml:space="preserve">когда </w:t>
      </w:r>
      <w:r w:rsidR="00A60195"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 xml:space="preserve">Фонд развития </w:t>
      </w:r>
      <w:proofErr w:type="gramStart"/>
      <w:r w:rsidRPr="00A52F0E">
        <w:rPr>
          <w:sz w:val="22"/>
          <w:szCs w:val="22"/>
        </w:rPr>
        <w:t>интернет инициатив</w:t>
      </w:r>
      <w:proofErr w:type="gramEnd"/>
      <w:r w:rsidRPr="00A52F0E">
        <w:rPr>
          <w:sz w:val="22"/>
          <w:szCs w:val="22"/>
        </w:rPr>
        <w:t xml:space="preserve"> (ИНН 7704280879, ОГРН 1137799009589).</w:t>
      </w:r>
    </w:p>
    <w:p w14:paraId="1EBC4D12" w14:textId="66F7AFB3"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w:t>
      </w:r>
      <w:r w:rsidR="00A60195">
        <w:rPr>
          <w:sz w:val="22"/>
          <w:szCs w:val="22"/>
        </w:rPr>
        <w:t xml:space="preserve">установленном </w:t>
      </w:r>
      <w:r w:rsidR="00A60195" w:rsidRPr="00A52F0E">
        <w:rPr>
          <w:sz w:val="22"/>
          <w:szCs w:val="22"/>
        </w:rPr>
        <w:t>Положением</w:t>
      </w:r>
      <w:r w:rsidR="0012009D">
        <w:rPr>
          <w:sz w:val="22"/>
          <w:szCs w:val="22"/>
        </w:rPr>
        <w:t xml:space="preserve"> о </w:t>
      </w:r>
      <w:r w:rsidR="00A60195">
        <w:rPr>
          <w:sz w:val="22"/>
          <w:szCs w:val="22"/>
        </w:rPr>
        <w:t xml:space="preserve">закупках </w:t>
      </w:r>
      <w:r w:rsidR="00A60195"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1DDE7FB9" w14:textId="1DCFE41C"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3A70BB" w:rsidRPr="00A52F0E">
        <w:rPr>
          <w:sz w:val="22"/>
          <w:szCs w:val="22"/>
        </w:rPr>
        <w:t>коллегиальный</w:t>
      </w:r>
      <w:r w:rsidR="003A70BB">
        <w:rPr>
          <w:sz w:val="22"/>
          <w:szCs w:val="22"/>
        </w:rPr>
        <w:t xml:space="preserve"> </w:t>
      </w:r>
      <w:r w:rsidR="003A70BB"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1398E4C4" w14:textId="5340A116"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w:t>
      </w:r>
      <w:r w:rsidR="003A70BB" w:rsidRPr="00747415">
        <w:rPr>
          <w:bCs/>
          <w:sz w:val="22"/>
          <w:szCs w:val="22"/>
        </w:rPr>
        <w:t>обществами, необходимая</w:t>
      </w:r>
      <w:r w:rsidR="00747415" w:rsidRPr="00747415">
        <w:rPr>
          <w:bCs/>
          <w:sz w:val="22"/>
          <w:szCs w:val="22"/>
        </w:rPr>
        <w:t xml:space="preserve"> одновременно нескольким заказчикам, способами, предусмотренными </w:t>
      </w:r>
      <w:r w:rsidR="003A70BB" w:rsidRPr="00747415">
        <w:rPr>
          <w:bCs/>
          <w:sz w:val="22"/>
          <w:szCs w:val="22"/>
        </w:rPr>
        <w:t>Положением, на</w:t>
      </w:r>
      <w:r w:rsidR="00747415"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94055C3"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3A70BB"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5F20F3C9"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3A70BB"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2FFBBD43"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003A70BB" w:rsidRPr="00A52F0E">
        <w:rPr>
          <w:sz w:val="22"/>
          <w:szCs w:val="22"/>
        </w:rPr>
        <w:t>право заключения</w:t>
      </w:r>
      <w:r w:rsidRPr="00A52F0E">
        <w:rPr>
          <w:sz w:val="22"/>
          <w:szCs w:val="22"/>
        </w:rPr>
        <w:t xml:space="preserve">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29F2DE5C" w:rsidR="00B85F12" w:rsidRPr="00A52F0E" w:rsidRDefault="00B85F12" w:rsidP="000433DF">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3A70BB" w:rsidRPr="00A52F0E">
        <w:rPr>
          <w:sz w:val="22"/>
          <w:szCs w:val="22"/>
        </w:rPr>
        <w:t>предусмотрено Федеральным</w:t>
      </w:r>
      <w:r w:rsidRPr="00A52F0E">
        <w:rPr>
          <w:sz w:val="22"/>
          <w:szCs w:val="22"/>
        </w:rPr>
        <w:t xml:space="preserve">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77B617C9"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w:t>
      </w:r>
      <w:r w:rsidR="003A70BB" w:rsidRPr="00A52F0E">
        <w:rPr>
          <w:sz w:val="22"/>
          <w:szCs w:val="22"/>
        </w:rPr>
        <w:t>также любое</w:t>
      </w:r>
      <w:r w:rsidRPr="00A52F0E">
        <w:rPr>
          <w:sz w:val="22"/>
          <w:szCs w:val="22"/>
        </w:rPr>
        <w:t xml:space="preserve"> физическое лицо, в том числе индивидуальный </w:t>
      </w:r>
      <w:r w:rsidR="003A70BB" w:rsidRPr="00A52F0E">
        <w:rPr>
          <w:sz w:val="22"/>
          <w:szCs w:val="22"/>
        </w:rPr>
        <w:t>предприниматель, подавшее</w:t>
      </w:r>
      <w:r w:rsidRPr="00A52F0E">
        <w:rPr>
          <w:sz w:val="22"/>
          <w:szCs w:val="22"/>
        </w:rPr>
        <w:t xml:space="preserve"> заявку на участие в закупке.</w:t>
      </w:r>
      <w:r w:rsidR="00402B8C" w:rsidRPr="00402B8C">
        <w:t xml:space="preserve"> </w:t>
      </w:r>
      <w:r w:rsidR="00402B8C" w:rsidRPr="00402B8C">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6247043"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3A70BB"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w:t>
      </w:r>
      <w:proofErr w:type="gramStart"/>
      <w:r w:rsidRPr="00A52F0E">
        <w:rPr>
          <w:rFonts w:ascii="Times New Roman" w:hAnsi="Times New Roman"/>
          <w:b w:val="0"/>
          <w:sz w:val="22"/>
          <w:szCs w:val="22"/>
          <w:lang w:val="ru-RU"/>
        </w:rPr>
        <w:t>осуществлении  закупки</w:t>
      </w:r>
      <w:proofErr w:type="gramEnd"/>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gramStart"/>
      <w:r w:rsidR="00E55D45" w:rsidRPr="00A52F0E">
        <w:rPr>
          <w:sz w:val="22"/>
          <w:szCs w:val="22"/>
        </w:rPr>
        <w:t xml:space="preserve">исполнительного </w:t>
      </w:r>
      <w:r w:rsidRPr="00A52F0E">
        <w:rPr>
          <w:sz w:val="22"/>
          <w:szCs w:val="22"/>
        </w:rPr>
        <w:t xml:space="preserve"> производства</w:t>
      </w:r>
      <w:proofErr w:type="gramEnd"/>
      <w:r w:rsidRPr="00A52F0E">
        <w:rPr>
          <w:sz w:val="22"/>
          <w:szCs w:val="22"/>
        </w:rPr>
        <w:t>;</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w:t>
      </w:r>
      <w:proofErr w:type="gramStart"/>
      <w:r w:rsidRPr="00A52F0E">
        <w:rPr>
          <w:rFonts w:eastAsiaTheme="minorHAnsi"/>
          <w:color w:val="1A1A1A"/>
          <w:sz w:val="22"/>
          <w:szCs w:val="22"/>
          <w:lang w:eastAsia="en-US"/>
        </w:rPr>
        <w:t xml:space="preserve">группа) </w:t>
      </w:r>
      <w:r w:rsidRPr="00A52F0E">
        <w:rPr>
          <w:sz w:val="22"/>
          <w:szCs w:val="22"/>
        </w:rPr>
        <w:t xml:space="preserve"> и</w:t>
      </w:r>
      <w:proofErr w:type="gramEnd"/>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5E0BC28C" w:rsidR="00B85F12" w:rsidRPr="00A52F0E" w:rsidRDefault="00A53777" w:rsidP="00DF4C4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00B85F12" w:rsidRPr="00A52F0E">
        <w:rPr>
          <w:sz w:val="22"/>
          <w:szCs w:val="22"/>
        </w:rPr>
        <w:t>;</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w:t>
      </w:r>
      <w:proofErr w:type="gramStart"/>
      <w:r w:rsidR="00B46E12" w:rsidRPr="00B46E12">
        <w:rPr>
          <w:rFonts w:ascii="Times New Roman" w:hAnsi="Times New Roman"/>
          <w:b w:val="0"/>
          <w:sz w:val="22"/>
          <w:szCs w:val="22"/>
          <w:lang w:val="ru-RU"/>
        </w:rPr>
        <w:t>лицами,  аккредитованными</w:t>
      </w:r>
      <w:proofErr w:type="gramEnd"/>
      <w:r w:rsidR="00B46E12" w:rsidRPr="00B46E12">
        <w:rPr>
          <w:rFonts w:ascii="Times New Roman" w:hAnsi="Times New Roman"/>
          <w:b w:val="0"/>
          <w:sz w:val="22"/>
          <w:szCs w:val="22"/>
          <w:lang w:val="ru-RU"/>
        </w:rPr>
        <w:t xml:space="preserve">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proofErr w:type="gramStart"/>
      <w:r w:rsidRPr="00FA10B5">
        <w:rPr>
          <w:sz w:val="22"/>
          <w:szCs w:val="22"/>
        </w:rPr>
        <w:t>с  соблюдением</w:t>
      </w:r>
      <w:proofErr w:type="gramEnd"/>
      <w:r w:rsidRPr="00FA10B5">
        <w:rPr>
          <w:sz w:val="22"/>
          <w:szCs w:val="22"/>
        </w:rPr>
        <w:t xml:space="preserve">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proofErr w:type="gramStart"/>
      <w:r w:rsidRPr="00FA10B5">
        <w:rPr>
          <w:sz w:val="22"/>
          <w:szCs w:val="22"/>
        </w:rPr>
        <w:t>3.1.1.6  При</w:t>
      </w:r>
      <w:proofErr w:type="gramEnd"/>
      <w:r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 xml:space="preserve">Языком документов, входящих в состав предложения на участие </w:t>
      </w:r>
      <w:proofErr w:type="gramStart"/>
      <w:r w:rsidRPr="00A52F0E">
        <w:rPr>
          <w:rFonts w:ascii="Times New Roman" w:hAnsi="Times New Roman"/>
          <w:b w:val="0"/>
          <w:sz w:val="22"/>
          <w:szCs w:val="22"/>
          <w:lang w:val="ru-RU"/>
        </w:rPr>
        <w:t>в закупке</w:t>
      </w:r>
      <w:proofErr w:type="gramEnd"/>
      <w:r w:rsidRPr="00A52F0E">
        <w:rPr>
          <w:rFonts w:ascii="Times New Roman" w:hAnsi="Times New Roman"/>
          <w:b w:val="0"/>
          <w:sz w:val="22"/>
          <w:szCs w:val="22"/>
          <w:lang w:val="ru-RU"/>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A52F0E">
        <w:rPr>
          <w:sz w:val="22"/>
          <w:szCs w:val="22"/>
        </w:rPr>
        <w:t>т.д.</w:t>
      </w:r>
      <w:proofErr w:type="gramEnd"/>
      <w:r w:rsidRPr="00A52F0E">
        <w:rPr>
          <w:sz w:val="22"/>
          <w:szCs w:val="22"/>
        </w:rPr>
        <w:t>);</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5B195D3D"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44A1F9" w14:textId="77777777" w:rsidR="00623347" w:rsidRPr="00623347" w:rsidRDefault="00623347" w:rsidP="001F60D2">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136DB1" w14:textId="382770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314AC576"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A60195" w:rsidRPr="00A52F0E">
        <w:rPr>
          <w:rFonts w:eastAsiaTheme="minorHAnsi"/>
          <w:color w:val="1A1A1A"/>
          <w:sz w:val="22"/>
          <w:szCs w:val="22"/>
          <w:lang w:eastAsia="en-US"/>
        </w:rPr>
        <w:t xml:space="preserve">группа) </w:t>
      </w:r>
      <w:r w:rsidR="00A60195"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7ABF2B7" w14:textId="38DF1180"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103D8EFD" w14:textId="77777777" w:rsidR="001F60D2" w:rsidRPr="001F60D2" w:rsidRDefault="001F60D2" w:rsidP="001F60D2">
      <w:pPr>
        <w:pStyle w:val="ab"/>
        <w:numPr>
          <w:ilvl w:val="0"/>
          <w:numId w:val="31"/>
        </w:numPr>
        <w:ind w:left="284" w:hanging="284"/>
        <w:rPr>
          <w:sz w:val="22"/>
          <w:szCs w:val="22"/>
        </w:rPr>
      </w:pPr>
      <w:r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w:t>
      </w:r>
      <w:proofErr w:type="gramStart"/>
      <w:r w:rsidRPr="00A52F0E">
        <w:rPr>
          <w:sz w:val="22"/>
          <w:szCs w:val="22"/>
        </w:rPr>
        <w:t>и  содержится</w:t>
      </w:r>
      <w:proofErr w:type="gramEnd"/>
      <w:r w:rsidRPr="00A52F0E">
        <w:rPr>
          <w:sz w:val="22"/>
          <w:szCs w:val="22"/>
        </w:rPr>
        <w:t xml:space="preserve">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proofErr w:type="gramStart"/>
      <w:r w:rsidRPr="00A52F0E">
        <w:rPr>
          <w:b/>
          <w:sz w:val="22"/>
          <w:szCs w:val="22"/>
        </w:rPr>
        <w:t>2-10</w:t>
      </w:r>
      <w:proofErr w:type="gramEnd"/>
      <w:r w:rsidRPr="00A52F0E">
        <w:rPr>
          <w:b/>
          <w:sz w:val="22"/>
          <w:szCs w:val="22"/>
        </w:rPr>
        <w:t xml:space="preserve">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 xml:space="preserve">пункта 3.4. Закупочной </w:t>
      </w:r>
      <w:proofErr w:type="gramStart"/>
      <w:r w:rsidRPr="00A52F0E">
        <w:rPr>
          <w:sz w:val="22"/>
          <w:szCs w:val="22"/>
        </w:rPr>
        <w:t>документации</w:t>
      </w:r>
      <w:r w:rsidRPr="00A52F0E">
        <w:rPr>
          <w:rFonts w:eastAsia="Calibri"/>
          <w:sz w:val="22"/>
          <w:szCs w:val="22"/>
        </w:rPr>
        <w:t>, в случае, если</w:t>
      </w:r>
      <w:proofErr w:type="gramEnd"/>
      <w:r w:rsidRPr="00A52F0E">
        <w:rPr>
          <w:rFonts w:eastAsia="Calibri"/>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276C3798" w14:textId="35C33E4B" w:rsidR="00466A73" w:rsidRPr="00466A73" w:rsidRDefault="00466A73" w:rsidP="00466A73">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466A73">
        <w:rPr>
          <w:color w:val="000000"/>
          <w:sz w:val="22"/>
          <w:szCs w:val="22"/>
        </w:rPr>
        <w:t>закупки  и</w:t>
      </w:r>
      <w:proofErr w:type="gramEnd"/>
      <w:r w:rsidRPr="00466A73">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363AF396"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000456BE">
        <w:rPr>
          <w:sz w:val="22"/>
          <w:szCs w:val="22"/>
        </w:rPr>
        <w:t>о закупке</w:t>
      </w:r>
      <w:r w:rsidRPr="00252B06">
        <w:rPr>
          <w:sz w:val="22"/>
          <w:szCs w:val="22"/>
        </w:rPr>
        <w:t>.</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r w:rsidRPr="001A4C1A">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1A4C1A">
        <w:rPr>
          <w:sz w:val="22"/>
          <w:szCs w:val="22"/>
        </w:rPr>
        <w:t>интернет- сервиса</w:t>
      </w:r>
      <w:proofErr w:type="gramEnd"/>
      <w:r w:rsidRPr="001A4C1A">
        <w:rPr>
          <w:sz w:val="22"/>
          <w:szCs w:val="22"/>
        </w:rPr>
        <w:t>,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5EC8D5EB"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w:t>
      </w:r>
      <w:r w:rsidR="003008BB" w:rsidRPr="00A52F0E">
        <w:rPr>
          <w:sz w:val="22"/>
          <w:szCs w:val="22"/>
        </w:rPr>
        <w:t>предусмотрены в</w:t>
      </w:r>
      <w:r w:rsidRPr="00A52F0E">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 xml:space="preserve">В случае </w:t>
      </w:r>
      <w:proofErr w:type="gramStart"/>
      <w:r w:rsidRPr="00A52F0E">
        <w:rPr>
          <w:b/>
          <w:sz w:val="22"/>
          <w:szCs w:val="22"/>
        </w:rPr>
        <w:t>не представления</w:t>
      </w:r>
      <w:proofErr w:type="gramEnd"/>
      <w:r w:rsidRPr="00A52F0E">
        <w:rPr>
          <w:b/>
          <w:sz w:val="22"/>
          <w:szCs w:val="22"/>
        </w:rPr>
        <w:t xml:space="preserve">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lastRenderedPageBreak/>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Цена договора, предлагаемая участником закупки, не может превышать начальную (максимальную) цену договора</w:t>
      </w:r>
      <w:proofErr w:type="gramStart"/>
      <w:r w:rsidRPr="00A52F0E">
        <w:rPr>
          <w:rFonts w:eastAsia="Calibri"/>
          <w:b/>
          <w:sz w:val="22"/>
          <w:szCs w:val="22"/>
        </w:rPr>
        <w:t>/(</w:t>
      </w:r>
      <w:proofErr w:type="gramEnd"/>
      <w:r w:rsidRPr="00A52F0E">
        <w:rPr>
          <w:rFonts w:eastAsia="Calibri"/>
          <w:b/>
          <w:sz w:val="22"/>
          <w:szCs w:val="22"/>
        </w:rPr>
        <w:t xml:space="preserve">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AEBAB9C"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3008BB">
        <w:rPr>
          <w:sz w:val="22"/>
          <w:szCs w:val="22"/>
        </w:rPr>
        <w:t xml:space="preserve">Приложения </w:t>
      </w:r>
      <w:r w:rsidR="003008BB" w:rsidRPr="00A52F0E">
        <w:rPr>
          <w:sz w:val="22"/>
          <w:szCs w:val="22"/>
        </w:rPr>
        <w:t>«</w:t>
      </w:r>
      <w:r w:rsidRPr="00A52F0E">
        <w:rPr>
          <w:sz w:val="22"/>
          <w:szCs w:val="22"/>
        </w:rPr>
        <w:t>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w:t>
      </w:r>
      <w:proofErr w:type="gramStart"/>
      <w:r w:rsidRPr="00A52F0E">
        <w:rPr>
          <w:rFonts w:eastAsia="Calibri"/>
          <w:sz w:val="22"/>
          <w:szCs w:val="22"/>
        </w:rPr>
        <w:t>в закупке</w:t>
      </w:r>
      <w:proofErr w:type="gramEnd"/>
      <w:r w:rsidRPr="00A52F0E">
        <w:rPr>
          <w:rFonts w:eastAsia="Calibri"/>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r w:rsidRPr="003C326C">
        <w:rPr>
          <w:sz w:val="22"/>
          <w:szCs w:val="22"/>
          <w:lang w:eastAsia="x-none"/>
        </w:rPr>
        <w:tab/>
        <w:t xml:space="preserve">Для участия в закупке поставщик должен получить аккредитацию на ЭТП. Аккредитация осуществляется оператором </w:t>
      </w:r>
      <w:proofErr w:type="gramStart"/>
      <w:r w:rsidRPr="003C326C">
        <w:rPr>
          <w:sz w:val="22"/>
          <w:szCs w:val="22"/>
          <w:lang w:eastAsia="x-none"/>
        </w:rPr>
        <w:t>ЭТП</w:t>
      </w:r>
      <w:proofErr w:type="gramEnd"/>
      <w:r w:rsidRPr="003C326C">
        <w:rPr>
          <w:sz w:val="22"/>
          <w:szCs w:val="22"/>
          <w:lang w:eastAsia="x-none"/>
        </w:rPr>
        <w:t xml:space="preserve">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39F5D3CF"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3008BB" w:rsidRPr="003C326C">
        <w:rPr>
          <w:sz w:val="22"/>
          <w:szCs w:val="22"/>
          <w:lang w:eastAsia="x-none"/>
        </w:rPr>
        <w:t>путем уведомления</w:t>
      </w:r>
      <w:r w:rsidRPr="003C326C">
        <w:rPr>
          <w:sz w:val="22"/>
          <w:szCs w:val="22"/>
          <w:lang w:eastAsia="x-none"/>
        </w:rPr>
        <w:t xml:space="preserve">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B3FC20B"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В день, </w:t>
      </w:r>
      <w:proofErr w:type="gramStart"/>
      <w:r w:rsidR="003008BB" w:rsidRPr="00F26707">
        <w:rPr>
          <w:sz w:val="22"/>
          <w:szCs w:val="22"/>
        </w:rPr>
        <w:t>во</w:t>
      </w:r>
      <w:r w:rsidR="003008BB">
        <w:rPr>
          <w:sz w:val="22"/>
          <w:szCs w:val="22"/>
        </w:rPr>
        <w:t xml:space="preserve"> </w:t>
      </w:r>
      <w:r w:rsidR="003008BB" w:rsidRPr="00F26707">
        <w:rPr>
          <w:sz w:val="22"/>
          <w:szCs w:val="22"/>
        </w:rPr>
        <w:t>время</w:t>
      </w:r>
      <w:proofErr w:type="gramEnd"/>
      <w:r w:rsidRPr="00F26707">
        <w:rPr>
          <w:sz w:val="22"/>
          <w:szCs w:val="22"/>
        </w:rPr>
        <w:t xml:space="preserve"> и в месте, указанные в документации о закупке и электронной торговой </w:t>
      </w:r>
      <w:r w:rsidR="003008BB" w:rsidRPr="00F26707">
        <w:rPr>
          <w:sz w:val="22"/>
          <w:szCs w:val="22"/>
        </w:rPr>
        <w:t>площадке, осуществляется</w:t>
      </w:r>
      <w:r w:rsidRPr="00F26707">
        <w:rPr>
          <w:sz w:val="22"/>
          <w:szCs w:val="22"/>
        </w:rPr>
        <w:t xml:space="preserve"> открытие доступа к поданным в форме электронных документов заявкам на участие в закупке.</w:t>
      </w:r>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 xml:space="preserve">6.5 </w:t>
      </w:r>
      <w:r w:rsidR="00C7529A">
        <w:rPr>
          <w:sz w:val="22"/>
          <w:szCs w:val="22"/>
          <w:lang w:eastAsia="x-none"/>
        </w:rPr>
        <w:t xml:space="preserve">    </w:t>
      </w:r>
      <w:r w:rsidRPr="009227DC">
        <w:rPr>
          <w:sz w:val="22"/>
          <w:szCs w:val="22"/>
          <w:lang w:eastAsia="x-none"/>
        </w:rPr>
        <w:t>На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1704845B"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w:t>
      </w:r>
      <w:r w:rsidR="003008BB">
        <w:rPr>
          <w:sz w:val="22"/>
          <w:szCs w:val="22"/>
          <w:lang w:eastAsia="x-none"/>
        </w:rPr>
        <w:t xml:space="preserve">предложений производится </w:t>
      </w:r>
      <w:r w:rsidR="003008BB" w:rsidRPr="00AC5734">
        <w:rPr>
          <w:sz w:val="22"/>
          <w:szCs w:val="22"/>
          <w:lang w:eastAsia="x-none"/>
        </w:rPr>
        <w:t>только</w:t>
      </w:r>
      <w:r w:rsidRPr="00AC5734">
        <w:rPr>
          <w:sz w:val="22"/>
          <w:szCs w:val="22"/>
          <w:lang w:eastAsia="x-none"/>
        </w:rPr>
        <w:t xml:space="preserve">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 xml:space="preserve">Победителем признается участник, предложивший </w:t>
      </w:r>
      <w:proofErr w:type="gramStart"/>
      <w:r w:rsidR="00806FD6" w:rsidRPr="00CD018B">
        <w:rPr>
          <w:sz w:val="22"/>
          <w:szCs w:val="22"/>
          <w:lang w:eastAsia="x-none"/>
        </w:rPr>
        <w:t>наиболее низкую цену</w:t>
      </w:r>
      <w:proofErr w:type="gramEnd"/>
      <w:r w:rsidR="00806FD6" w:rsidRPr="00CD018B">
        <w:rPr>
          <w:sz w:val="22"/>
          <w:szCs w:val="22"/>
          <w:lang w:eastAsia="x-none"/>
        </w:rPr>
        <w:t xml:space="preserve">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5BEB96E6"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r w:rsidR="003008BB" w:rsidRPr="0094554C">
        <w:rPr>
          <w:rFonts w:eastAsia="Cambria"/>
          <w:sz w:val="22"/>
          <w:szCs w:val="22"/>
          <w:lang w:eastAsia="en-US"/>
        </w:rPr>
        <w:t>решение,</w:t>
      </w:r>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053CE50A"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w:t>
      </w:r>
      <w:r w:rsidR="003008BB" w:rsidRPr="00AC5734">
        <w:rPr>
          <w:rFonts w:eastAsia="Cambria"/>
          <w:sz w:val="22"/>
          <w:szCs w:val="22"/>
          <w:lang w:eastAsia="en-US"/>
        </w:rPr>
        <w:t>те сведения</w:t>
      </w:r>
      <w:r w:rsidR="00AC5734" w:rsidRPr="00AC5734">
        <w:rPr>
          <w:rFonts w:eastAsia="Cambria"/>
          <w:sz w:val="22"/>
          <w:szCs w:val="22"/>
          <w:lang w:eastAsia="en-US"/>
        </w:rPr>
        <w:t xml:space="preserve">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7022BBC2" w:rsidR="00AC5734" w:rsidRPr="00AC5734" w:rsidRDefault="003008BB"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w:t>
      </w:r>
      <w:r w:rsidR="00AC5734" w:rsidRPr="00AC5734">
        <w:rPr>
          <w:rFonts w:eastAsia="Cambria"/>
          <w:sz w:val="22"/>
          <w:szCs w:val="22"/>
          <w:lang w:eastAsia="en-US"/>
        </w:rPr>
        <w:t xml:space="preserve">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w:t>
      </w:r>
      <w:r w:rsidRPr="00AC5734">
        <w:rPr>
          <w:rFonts w:eastAsia="Cambria"/>
          <w:sz w:val="22"/>
          <w:szCs w:val="22"/>
          <w:lang w:eastAsia="en-US"/>
        </w:rPr>
        <w:t>а также</w:t>
      </w:r>
      <w:r w:rsidR="00AC5734" w:rsidRPr="00AC5734">
        <w:rPr>
          <w:rFonts w:eastAsia="Cambria"/>
          <w:sz w:val="22"/>
          <w:szCs w:val="22"/>
          <w:lang w:eastAsia="en-US"/>
        </w:rPr>
        <w:t xml:space="preserve">,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proofErr w:type="gramEnd"/>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15B26175"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003008BB" w:rsidRPr="00A52F0E">
        <w:rPr>
          <w:sz w:val="22"/>
          <w:szCs w:val="22"/>
        </w:rPr>
        <w:t>исполнитель) считается</w:t>
      </w:r>
      <w:r w:rsidRPr="00A52F0E">
        <w:rPr>
          <w:sz w:val="22"/>
          <w:szCs w:val="22"/>
        </w:rPr>
        <w:t xml:space="preserve">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proofErr w:type="gramStart"/>
      <w:r w:rsidRPr="00A52F0E">
        <w:rPr>
          <w:sz w:val="22"/>
          <w:szCs w:val="22"/>
        </w:rPr>
        <w:t>В случае отказа победителя закупки от подписания договора,</w:t>
      </w:r>
      <w:proofErr w:type="gramEnd"/>
      <w:r w:rsidRPr="00A52F0E">
        <w:rPr>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405A28BD"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212"/>
      <w:bookmarkEnd w:id="18"/>
      <w:bookmarkEnd w:id="210"/>
      <w:bookmarkEnd w:id="211"/>
      <w:r w:rsidRPr="00A52F0E">
        <w:rPr>
          <w:bCs/>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3008BB" w:rsidRPr="00A52F0E">
        <w:rPr>
          <w:bCs/>
          <w:sz w:val="22"/>
          <w:szCs w:val="22"/>
        </w:rPr>
        <w:t>закупок) вправе</w:t>
      </w:r>
      <w:r w:rsidRPr="00A52F0E">
        <w:rPr>
          <w:bCs/>
          <w:sz w:val="22"/>
          <w:szCs w:val="22"/>
        </w:rPr>
        <w:t xml:space="preserve"> изменить:</w:t>
      </w:r>
    </w:p>
    <w:p w14:paraId="106D1471" w14:textId="0C7B3CC6"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 xml:space="preserve">предусмотренный договором </w:t>
      </w:r>
      <w:r w:rsidR="003008BB" w:rsidRPr="00A52F0E">
        <w:rPr>
          <w:bCs/>
          <w:sz w:val="22"/>
          <w:szCs w:val="22"/>
        </w:rPr>
        <w:t>объем закупаемой</w:t>
      </w:r>
      <w:r w:rsidRPr="00A52F0E">
        <w:rPr>
          <w:bCs/>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313107">
        <w:rPr>
          <w:bCs/>
          <w:sz w:val="22"/>
          <w:szCs w:val="22"/>
        </w:rPr>
        <w:t>предоставления  таким</w:t>
      </w:r>
      <w:proofErr w:type="gramEnd"/>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59FC7850"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08BB">
              <w:rPr>
                <w:b/>
                <w:sz w:val="22"/>
                <w:szCs w:val="22"/>
              </w:rPr>
              <w:t xml:space="preserve">проведения </w:t>
            </w:r>
            <w:r w:rsidR="003008BB"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1DD3DDA2" w:rsidR="005777DB" w:rsidRPr="00F0061D" w:rsidRDefault="001147E0" w:rsidP="00C320EA">
            <w:pPr>
              <w:rPr>
                <w:sz w:val="22"/>
                <w:szCs w:val="22"/>
              </w:rPr>
            </w:pPr>
            <w:r w:rsidRPr="00F7778E">
              <w:rPr>
                <w:sz w:val="22"/>
                <w:szCs w:val="22"/>
              </w:rPr>
              <w:t xml:space="preserve">Запрос котировок в электронной форме на </w:t>
            </w:r>
            <w:r w:rsidR="00C320EA">
              <w:rPr>
                <w:sz w:val="22"/>
                <w:szCs w:val="22"/>
              </w:rPr>
              <w:t>поставку сетевого и серверного оборудования</w:t>
            </w:r>
            <w:r w:rsidR="00816907">
              <w:rPr>
                <w:sz w:val="22"/>
                <w:szCs w:val="22"/>
              </w:rPr>
              <w:t>.</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9"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4769D388" w14:textId="77777777" w:rsidR="0099040E" w:rsidRPr="0099040E" w:rsidRDefault="00A60195" w:rsidP="00B10047">
            <w:pPr>
              <w:pStyle w:val="ConsPlusNormal"/>
              <w:spacing w:line="264" w:lineRule="auto"/>
              <w:ind w:right="113" w:firstLine="0"/>
              <w:jc w:val="both"/>
              <w:rPr>
                <w:rFonts w:ascii="Times New Roman" w:hAnsi="Times New Roman" w:cs="Times New Roman"/>
                <w:sz w:val="22"/>
                <w:szCs w:val="22"/>
              </w:rPr>
            </w:pPr>
            <w:r w:rsidRPr="00FD2C3C">
              <w:rPr>
                <w:rFonts w:ascii="Times New Roman" w:hAnsi="Times New Roman" w:cs="Times New Roman"/>
                <w:sz w:val="22"/>
                <w:szCs w:val="22"/>
              </w:rPr>
              <w:t xml:space="preserve">Электронная торговая площадка </w:t>
            </w:r>
            <w:r w:rsidR="0099040E" w:rsidRPr="0099040E">
              <w:rPr>
                <w:rFonts w:ascii="Times New Roman" w:hAnsi="Times New Roman" w:cs="Times New Roman"/>
                <w:sz w:val="22"/>
                <w:szCs w:val="22"/>
              </w:rPr>
              <w:t>АО «Сбербанк-АСТ»</w:t>
            </w:r>
          </w:p>
          <w:p w14:paraId="5373E6E1" w14:textId="6E5C4365" w:rsidR="0099040E" w:rsidRPr="0038050E" w:rsidRDefault="0099040E" w:rsidP="0099040E">
            <w:pPr>
              <w:pStyle w:val="ConsPlusNormal"/>
              <w:widowControl/>
              <w:spacing w:line="264" w:lineRule="auto"/>
              <w:ind w:right="113" w:firstLine="0"/>
              <w:jc w:val="both"/>
              <w:rPr>
                <w:rFonts w:ascii="Times New Roman" w:hAnsi="Times New Roman" w:cs="Times New Roman"/>
                <w:sz w:val="22"/>
                <w:szCs w:val="22"/>
              </w:rPr>
            </w:pPr>
            <w:hyperlink r:id="rId10"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p>
          <w:p w14:paraId="28737A1A" w14:textId="24406235" w:rsidR="001147E0" w:rsidRPr="0038050E" w:rsidRDefault="001147E0" w:rsidP="00A60195">
            <w:pPr>
              <w:pStyle w:val="ConsPlusNormal"/>
              <w:widowControl/>
              <w:tabs>
                <w:tab w:val="left" w:pos="567"/>
              </w:tabs>
              <w:ind w:right="57" w:firstLine="0"/>
              <w:jc w:val="both"/>
              <w:rPr>
                <w:rFonts w:ascii="Times New Roman" w:hAnsi="Times New Roman" w:cs="Times New Roman"/>
                <w:sz w:val="22"/>
                <w:szCs w:val="22"/>
              </w:rPr>
            </w:pP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244BE1D2" w:rsidR="005777DB" w:rsidRPr="000433DF" w:rsidRDefault="00AD2523" w:rsidP="002F4EBB">
            <w:pPr>
              <w:pStyle w:val="ab"/>
              <w:tabs>
                <w:tab w:val="left" w:pos="567"/>
              </w:tabs>
              <w:ind w:left="57" w:right="57"/>
              <w:jc w:val="both"/>
              <w:rPr>
                <w:sz w:val="22"/>
                <w:szCs w:val="22"/>
              </w:rPr>
            </w:pPr>
            <w:r>
              <w:rPr>
                <w:sz w:val="22"/>
                <w:szCs w:val="22"/>
              </w:rPr>
              <w:t xml:space="preserve">Срок </w:t>
            </w:r>
            <w:r w:rsidR="00D27C41">
              <w:rPr>
                <w:sz w:val="22"/>
                <w:szCs w:val="22"/>
              </w:rPr>
              <w:t>поставки</w:t>
            </w:r>
            <w:r w:rsidR="0041181B">
              <w:rPr>
                <w:sz w:val="22"/>
                <w:szCs w:val="22"/>
              </w:rPr>
              <w:t>:</w:t>
            </w:r>
            <w:r w:rsidR="0041181B">
              <w:t xml:space="preserve"> </w:t>
            </w:r>
            <w:r w:rsidR="007F4E49" w:rsidRPr="007F4E49">
              <w:rPr>
                <w:sz w:val="22"/>
                <w:szCs w:val="22"/>
              </w:rPr>
              <w:t>не позднее 29 ноября 2024г с даты заключения договора.</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FFF60" w14:textId="2E3951EB" w:rsidR="00D52E0E" w:rsidRDefault="003D7E1B" w:rsidP="002C36BC">
            <w:r>
              <w:t xml:space="preserve"> </w:t>
            </w:r>
          </w:p>
          <w:p w14:paraId="7CE5DDAD" w14:textId="03AF4F41" w:rsidR="00FB3B51" w:rsidRPr="00255020" w:rsidRDefault="00D52E0E" w:rsidP="00FB3B51">
            <w:pPr>
              <w:rPr>
                <w:b/>
                <w:sz w:val="22"/>
                <w:szCs w:val="22"/>
              </w:rPr>
            </w:pPr>
            <w:r w:rsidRPr="00D52E0E">
              <w:t xml:space="preserve"> </w:t>
            </w:r>
            <w:r w:rsidR="00255020" w:rsidRPr="00255020">
              <w:rPr>
                <w:sz w:val="22"/>
                <w:szCs w:val="22"/>
              </w:rPr>
              <w:t>1</w:t>
            </w:r>
            <w:r w:rsidR="00255020">
              <w:rPr>
                <w:sz w:val="22"/>
                <w:szCs w:val="22"/>
              </w:rPr>
              <w:t> </w:t>
            </w:r>
            <w:r w:rsidR="00255020" w:rsidRPr="00255020">
              <w:rPr>
                <w:sz w:val="22"/>
                <w:szCs w:val="22"/>
              </w:rPr>
              <w:t>048</w:t>
            </w:r>
            <w:r w:rsidR="00255020">
              <w:rPr>
                <w:sz w:val="22"/>
                <w:szCs w:val="22"/>
              </w:rPr>
              <w:t xml:space="preserve"> </w:t>
            </w:r>
            <w:r w:rsidR="00255020" w:rsidRPr="00255020">
              <w:rPr>
                <w:sz w:val="22"/>
                <w:szCs w:val="22"/>
              </w:rPr>
              <w:t>639,00 (Один миллион сорок восемь тысяч шестьсот тридцать девять) рублей, 00 коп.</w:t>
            </w:r>
          </w:p>
          <w:p w14:paraId="3A59D46E" w14:textId="57CA0141" w:rsidR="005777DB" w:rsidRPr="000433DF" w:rsidRDefault="005777DB" w:rsidP="00825399">
            <w:pPr>
              <w:tabs>
                <w:tab w:val="left" w:pos="567"/>
              </w:tabs>
              <w:ind w:left="57" w:right="57"/>
              <w:jc w:val="both"/>
              <w:rPr>
                <w:b/>
                <w:sz w:val="22"/>
                <w:szCs w:val="22"/>
              </w:rPr>
            </w:pP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5DA2940F"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w:t>
            </w:r>
            <w:r w:rsidR="00F7778E">
              <w:rPr>
                <w:sz w:val="22"/>
                <w:szCs w:val="22"/>
              </w:rPr>
              <w:t>сборов, иных</w:t>
            </w:r>
            <w:r w:rsidR="005204E5">
              <w:rPr>
                <w:sz w:val="22"/>
                <w:szCs w:val="22"/>
              </w:rPr>
              <w:t xml:space="preserve"> расходов </w:t>
            </w:r>
            <w:r w:rsidR="000F1E47">
              <w:rPr>
                <w:sz w:val="22"/>
                <w:szCs w:val="22"/>
              </w:rPr>
              <w:t>Поставщика</w:t>
            </w:r>
            <w:r w:rsidR="005204E5">
              <w:rPr>
                <w:sz w:val="22"/>
                <w:szCs w:val="22"/>
              </w:rPr>
              <w:t xml:space="preserve">, </w:t>
            </w:r>
            <w:r w:rsidR="000F1E47" w:rsidRPr="000F1E47">
              <w:rPr>
                <w:sz w:val="22"/>
                <w:szCs w:val="22"/>
              </w:rPr>
              <w:t>связанны</w:t>
            </w:r>
            <w:r w:rsidR="000F1E47">
              <w:rPr>
                <w:sz w:val="22"/>
                <w:szCs w:val="22"/>
              </w:rPr>
              <w:t>х</w:t>
            </w:r>
            <w:r w:rsidR="000F1E47" w:rsidRPr="000F1E47">
              <w:rPr>
                <w:sz w:val="22"/>
                <w:szCs w:val="22"/>
              </w:rPr>
              <w:t xml:space="preserve"> с исполнением обязательств по настоящему Договору, в том числе транспортные расходы, расходы по доставке и разгрузке товара, сборк</w:t>
            </w:r>
            <w:r w:rsidR="00B10047">
              <w:rPr>
                <w:sz w:val="22"/>
                <w:szCs w:val="22"/>
              </w:rPr>
              <w:t>е</w:t>
            </w:r>
            <w:r w:rsidR="000F1E47" w:rsidRPr="000F1E47">
              <w:rPr>
                <w:sz w:val="22"/>
                <w:szCs w:val="22"/>
              </w:rPr>
              <w:t xml:space="preserve"> и монтаж</w:t>
            </w:r>
            <w:r w:rsidR="00B10047">
              <w:rPr>
                <w:sz w:val="22"/>
                <w:szCs w:val="22"/>
              </w:rPr>
              <w:t>у</w:t>
            </w:r>
            <w:r w:rsidR="000F1E47" w:rsidRPr="000F1E47">
              <w:rPr>
                <w:sz w:val="22"/>
                <w:szCs w:val="22"/>
              </w:rPr>
              <w:t xml:space="preserve"> оборудования.</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sidR="00D712E9">
              <w:rPr>
                <w:sz w:val="22"/>
                <w:szCs w:val="22"/>
              </w:rPr>
              <w:t>№ 071-10-2021-005</w:t>
            </w:r>
            <w:proofErr w:type="gramEnd"/>
            <w:r w:rsidR="00D712E9">
              <w:rPr>
                <w:sz w:val="22"/>
                <w:szCs w:val="22"/>
              </w:rPr>
              <w:t xml:space="preserve">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lastRenderedPageBreak/>
              <w:t xml:space="preserve">Идентификатор Соглашения </w:t>
            </w:r>
            <w:r w:rsidRPr="00825399">
              <w:rPr>
                <w:sz w:val="22"/>
                <w:szCs w:val="22"/>
              </w:rPr>
              <w:t>№ 000000D507121P0B0002</w:t>
            </w:r>
          </w:p>
          <w:p w14:paraId="42F7FE86" w14:textId="77777777" w:rsidR="00195247" w:rsidRDefault="00195247" w:rsidP="00AA7EE8">
            <w:pPr>
              <w:pStyle w:val="ab"/>
              <w:numPr>
                <w:ilvl w:val="0"/>
                <w:numId w:val="32"/>
              </w:numPr>
              <w:tabs>
                <w:tab w:val="left" w:pos="395"/>
              </w:tabs>
              <w:ind w:left="114" w:right="57" w:firstLine="0"/>
              <w:jc w:val="both"/>
              <w:rPr>
                <w:sz w:val="22"/>
                <w:szCs w:val="22"/>
              </w:rPr>
            </w:pPr>
            <w:r>
              <w:rPr>
                <w:sz w:val="22"/>
                <w:szCs w:val="22"/>
              </w:rPr>
              <w:t>Уставная деятельность.</w:t>
            </w:r>
          </w:p>
          <w:p w14:paraId="22DB80D9" w14:textId="503C4704" w:rsidR="007C0B86" w:rsidRPr="003A70BB" w:rsidRDefault="007C0B86" w:rsidP="003008BB">
            <w:pPr>
              <w:ind w:left="114"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0A0D268B" w:rsidR="005777DB" w:rsidRPr="000433DF" w:rsidRDefault="005777DB" w:rsidP="00AD2523">
            <w:pPr>
              <w:tabs>
                <w:tab w:val="left" w:pos="567"/>
              </w:tabs>
              <w:ind w:left="57" w:right="57"/>
              <w:jc w:val="both"/>
              <w:rPr>
                <w:bCs/>
                <w:sz w:val="22"/>
                <w:szCs w:val="22"/>
              </w:rPr>
            </w:pPr>
            <w:r>
              <w:rPr>
                <w:bCs/>
                <w:sz w:val="22"/>
                <w:szCs w:val="22"/>
              </w:rPr>
              <w:t>Безнал</w:t>
            </w:r>
            <w:r w:rsidR="00AD2523">
              <w:rPr>
                <w:bCs/>
                <w:sz w:val="22"/>
                <w:szCs w:val="22"/>
              </w:rPr>
              <w:t>ичная форма оплаты</w:t>
            </w:r>
            <w:r w:rsidR="001F6839" w:rsidRPr="001F6839">
              <w:rPr>
                <w:bCs/>
                <w:sz w:val="22"/>
                <w:szCs w:val="22"/>
              </w:rPr>
              <w:t xml:space="preserve"> в течение 14 (четырнадцати) рабочих дней с даты поставки соответствующей партии товара, подписания Сторонами документов о приемке товара</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DACB22" w14:textId="377A9676" w:rsidR="00E92C02" w:rsidRDefault="00E92C02" w:rsidP="00AF216D">
            <w:pPr>
              <w:pStyle w:val="ab"/>
              <w:tabs>
                <w:tab w:val="left" w:pos="567"/>
              </w:tabs>
              <w:ind w:left="57" w:right="57"/>
              <w:jc w:val="both"/>
              <w:rPr>
                <w:sz w:val="22"/>
                <w:szCs w:val="22"/>
              </w:rPr>
            </w:pPr>
            <w:r>
              <w:rPr>
                <w:sz w:val="22"/>
                <w:szCs w:val="22"/>
              </w:rPr>
              <w:t xml:space="preserve">1. </w:t>
            </w:r>
            <w:r w:rsidRPr="00E92C02">
              <w:rPr>
                <w:sz w:val="22"/>
                <w:szCs w:val="22"/>
              </w:rPr>
              <w:t>В соответствии с п. 5 ст. 12 Положения о закупках, к участию в закупке допускаются только юридические лица.</w:t>
            </w:r>
          </w:p>
          <w:p w14:paraId="232FD57C" w14:textId="4BE533F8" w:rsidR="005777DB" w:rsidRPr="00AB04F0" w:rsidRDefault="00E92C02" w:rsidP="00AF216D">
            <w:pPr>
              <w:pStyle w:val="ab"/>
              <w:tabs>
                <w:tab w:val="left" w:pos="567"/>
              </w:tabs>
              <w:ind w:left="57" w:right="57"/>
              <w:jc w:val="both"/>
              <w:rPr>
                <w:sz w:val="22"/>
                <w:szCs w:val="22"/>
              </w:rPr>
            </w:pPr>
            <w:r>
              <w:rPr>
                <w:sz w:val="22"/>
                <w:szCs w:val="22"/>
              </w:rPr>
              <w:t>2.</w:t>
            </w:r>
            <w:r w:rsidR="00EF0753">
              <w:rPr>
                <w:sz w:val="22"/>
                <w:szCs w:val="22"/>
              </w:rPr>
              <w:t>Участник закупки должен иметь опыт на рынке не менее 3-х (трех) лет. Подтверждается выпиской ЕГРЮЛ.</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036F29A9" w:rsidR="005777DB" w:rsidRPr="000433DF" w:rsidRDefault="00BA104A"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Не предусмотрено</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2E4E1FE5" w:rsidR="005777DB" w:rsidRPr="0026113A" w:rsidRDefault="004A013A" w:rsidP="00F7778E">
            <w:pPr>
              <w:tabs>
                <w:tab w:val="left" w:pos="567"/>
              </w:tabs>
              <w:ind w:left="57" w:right="57"/>
              <w:jc w:val="both"/>
              <w:rPr>
                <w:b/>
                <w:sz w:val="22"/>
                <w:szCs w:val="22"/>
              </w:rPr>
            </w:pPr>
            <w:r w:rsidRPr="00866D73">
              <w:rPr>
                <w:b/>
                <w:sz w:val="22"/>
                <w:szCs w:val="22"/>
              </w:rPr>
              <w:t>с</w:t>
            </w:r>
            <w:r w:rsidR="006E1B96" w:rsidRPr="00866D73">
              <w:rPr>
                <w:b/>
                <w:sz w:val="22"/>
                <w:szCs w:val="22"/>
              </w:rPr>
              <w:t xml:space="preserve"> </w:t>
            </w:r>
            <w:r w:rsidR="00866D73" w:rsidRPr="00866D73">
              <w:rPr>
                <w:b/>
                <w:sz w:val="22"/>
                <w:szCs w:val="22"/>
              </w:rPr>
              <w:t>30</w:t>
            </w:r>
            <w:r w:rsidRPr="00866D73">
              <w:rPr>
                <w:b/>
                <w:sz w:val="22"/>
                <w:szCs w:val="22"/>
              </w:rPr>
              <w:t xml:space="preserve"> </w:t>
            </w:r>
            <w:r w:rsidR="006E1B96" w:rsidRPr="00866D73">
              <w:rPr>
                <w:b/>
                <w:sz w:val="22"/>
                <w:szCs w:val="22"/>
              </w:rPr>
              <w:t>октября 2024г. по</w:t>
            </w:r>
            <w:r w:rsidRPr="00866D73">
              <w:rPr>
                <w:b/>
                <w:sz w:val="22"/>
                <w:szCs w:val="22"/>
              </w:rPr>
              <w:t xml:space="preserve"> </w:t>
            </w:r>
            <w:r w:rsidR="00866D73" w:rsidRPr="00866D73">
              <w:rPr>
                <w:b/>
                <w:sz w:val="22"/>
                <w:szCs w:val="22"/>
              </w:rPr>
              <w:t>31</w:t>
            </w:r>
            <w:r w:rsidRPr="00866D73">
              <w:rPr>
                <w:b/>
                <w:sz w:val="22"/>
                <w:szCs w:val="22"/>
              </w:rPr>
              <w:t xml:space="preserve"> октября 2024г.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1E52A" w14:textId="384761E5" w:rsidR="0099040E" w:rsidRPr="0099040E" w:rsidRDefault="00825399" w:rsidP="0099040E">
            <w:pPr>
              <w:pStyle w:val="ConsPlusNormal"/>
              <w:spacing w:line="264" w:lineRule="auto"/>
              <w:ind w:right="113"/>
              <w:jc w:val="both"/>
              <w:rPr>
                <w:rFonts w:ascii="Times New Roman" w:hAnsi="Times New Roman" w:cs="Times New Roman"/>
                <w:sz w:val="22"/>
                <w:szCs w:val="22"/>
              </w:rPr>
            </w:pPr>
            <w:r w:rsidRPr="00A60195">
              <w:rPr>
                <w:rFonts w:ascii="Times New Roman" w:hAnsi="Times New Roman" w:cs="Times New Roman"/>
                <w:sz w:val="22"/>
                <w:szCs w:val="22"/>
              </w:rPr>
              <w:t>Заявки подаются в электронной форме на Электронную торговую площадку</w:t>
            </w:r>
            <w:r w:rsidR="0099040E">
              <w:t xml:space="preserve"> </w:t>
            </w:r>
            <w:r w:rsidR="0099040E" w:rsidRPr="0099040E">
              <w:rPr>
                <w:rFonts w:ascii="Times New Roman" w:hAnsi="Times New Roman" w:cs="Times New Roman"/>
                <w:sz w:val="22"/>
                <w:szCs w:val="22"/>
              </w:rPr>
              <w:t>АО «Сбербанк-АСТ»</w:t>
            </w:r>
          </w:p>
          <w:p w14:paraId="496495DC" w14:textId="19B2B3F8" w:rsidR="0099040E" w:rsidRDefault="0099040E" w:rsidP="0099040E">
            <w:pPr>
              <w:pStyle w:val="ConsPlusNormal"/>
              <w:widowControl/>
              <w:spacing w:line="264" w:lineRule="auto"/>
              <w:ind w:right="113" w:firstLine="0"/>
              <w:jc w:val="both"/>
              <w:rPr>
                <w:sz w:val="22"/>
                <w:szCs w:val="22"/>
              </w:rPr>
            </w:pPr>
            <w:hyperlink r:id="rId11"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r w:rsidR="00825399" w:rsidRPr="00A60195">
              <w:rPr>
                <w:rFonts w:ascii="Times New Roman" w:hAnsi="Times New Roman" w:cs="Times New Roman"/>
                <w:sz w:val="22"/>
                <w:szCs w:val="22"/>
              </w:rPr>
              <w:t xml:space="preserve"> </w:t>
            </w:r>
          </w:p>
          <w:p w14:paraId="78E67628" w14:textId="53C9335C" w:rsidR="00825399" w:rsidRDefault="00825399" w:rsidP="00A60195">
            <w:pPr>
              <w:shd w:val="clear" w:color="auto" w:fill="FFFFFF" w:themeFill="background1"/>
              <w:tabs>
                <w:tab w:val="left" w:pos="567"/>
              </w:tabs>
              <w:ind w:left="57" w:right="57"/>
              <w:jc w:val="both"/>
              <w:rPr>
                <w:sz w:val="22"/>
                <w:szCs w:val="22"/>
              </w:rPr>
            </w:pPr>
            <w:r>
              <w:rPr>
                <w:sz w:val="22"/>
                <w:szCs w:val="22"/>
              </w:rPr>
              <w:t>в соответствии с регламентом ЭТП.</w:t>
            </w:r>
          </w:p>
          <w:p w14:paraId="4B0CD2AA" w14:textId="39224564" w:rsidR="005777DB" w:rsidRPr="00A60195"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 xml:space="preserve">Дата </w:t>
            </w:r>
            <w:r w:rsidR="005777DB" w:rsidRPr="00A60195">
              <w:rPr>
                <w:sz w:val="22"/>
                <w:szCs w:val="22"/>
              </w:rPr>
              <w:t>начала подачи предложений на участие в закупке:</w:t>
            </w:r>
            <w:r w:rsidR="002948A8" w:rsidRPr="00A60195">
              <w:rPr>
                <w:sz w:val="22"/>
                <w:szCs w:val="22"/>
              </w:rPr>
              <w:t xml:space="preserve"> с 10</w:t>
            </w:r>
            <w:r w:rsidR="005777DB" w:rsidRPr="00A60195">
              <w:rPr>
                <w:sz w:val="22"/>
                <w:szCs w:val="22"/>
              </w:rPr>
              <w:t xml:space="preserve"> часов 00 </w:t>
            </w:r>
            <w:proofErr w:type="gramStart"/>
            <w:r w:rsidR="005777DB" w:rsidRPr="004A013A">
              <w:rPr>
                <w:sz w:val="22"/>
                <w:szCs w:val="22"/>
              </w:rPr>
              <w:t xml:space="preserve">минут  </w:t>
            </w:r>
            <w:r w:rsidR="00866D73" w:rsidRPr="00866D73">
              <w:rPr>
                <w:b/>
                <w:sz w:val="22"/>
                <w:szCs w:val="22"/>
              </w:rPr>
              <w:t>30</w:t>
            </w:r>
            <w:proofErr w:type="gramEnd"/>
            <w:r w:rsidR="004A013A" w:rsidRPr="00866D73">
              <w:rPr>
                <w:b/>
                <w:sz w:val="22"/>
                <w:szCs w:val="22"/>
              </w:rPr>
              <w:t xml:space="preserve"> октября</w:t>
            </w:r>
            <w:r w:rsidR="005777DB" w:rsidRPr="00866D73">
              <w:rPr>
                <w:b/>
                <w:sz w:val="22"/>
                <w:szCs w:val="22"/>
              </w:rPr>
              <w:t xml:space="preserve"> </w:t>
            </w:r>
            <w:r w:rsidR="003A70BB" w:rsidRPr="00866D73">
              <w:rPr>
                <w:b/>
                <w:sz w:val="22"/>
                <w:szCs w:val="22"/>
              </w:rPr>
              <w:t>2024</w:t>
            </w:r>
            <w:r w:rsidR="005777DB" w:rsidRPr="00866D73">
              <w:rPr>
                <w:b/>
                <w:sz w:val="22"/>
                <w:szCs w:val="22"/>
              </w:rPr>
              <w:t xml:space="preserve"> года</w:t>
            </w:r>
            <w:r w:rsidR="005777DB" w:rsidRPr="00866D73">
              <w:rPr>
                <w:sz w:val="22"/>
                <w:szCs w:val="22"/>
              </w:rPr>
              <w:t>.</w:t>
            </w:r>
            <w:r w:rsidR="005777DB" w:rsidRPr="00A60195">
              <w:rPr>
                <w:b/>
                <w:sz w:val="22"/>
                <w:szCs w:val="22"/>
              </w:rPr>
              <w:t xml:space="preserve"> </w:t>
            </w:r>
          </w:p>
          <w:p w14:paraId="45FAA04B" w14:textId="398BDABC" w:rsidR="005777DB" w:rsidRPr="00393145" w:rsidRDefault="005777DB" w:rsidP="006F2CA2">
            <w:pPr>
              <w:shd w:val="clear" w:color="auto" w:fill="FFFFFF" w:themeFill="background1"/>
              <w:tabs>
                <w:tab w:val="left" w:pos="567"/>
              </w:tabs>
              <w:ind w:left="57" w:right="57"/>
              <w:jc w:val="both"/>
              <w:rPr>
                <w:sz w:val="22"/>
                <w:szCs w:val="22"/>
              </w:rPr>
            </w:pPr>
            <w:r w:rsidRPr="00A60195">
              <w:rPr>
                <w:sz w:val="22"/>
                <w:szCs w:val="22"/>
              </w:rPr>
              <w:t>Дата окончания подачи пре</w:t>
            </w:r>
            <w:r w:rsidR="00E36C19" w:rsidRPr="00A60195">
              <w:rPr>
                <w:sz w:val="22"/>
                <w:szCs w:val="22"/>
              </w:rPr>
              <w:t>д</w:t>
            </w:r>
            <w:r w:rsidR="002948A8" w:rsidRPr="00A60195">
              <w:rPr>
                <w:sz w:val="22"/>
                <w:szCs w:val="22"/>
              </w:rPr>
              <w:t>ложений на участие в закупке: 1</w:t>
            </w:r>
            <w:r w:rsidR="00F21219" w:rsidRPr="00A60195">
              <w:rPr>
                <w:sz w:val="22"/>
                <w:szCs w:val="22"/>
              </w:rPr>
              <w:t>5</w:t>
            </w:r>
            <w:r w:rsidRPr="00A60195">
              <w:rPr>
                <w:sz w:val="22"/>
                <w:szCs w:val="22"/>
              </w:rPr>
              <w:t xml:space="preserve"> часов 00 минут </w:t>
            </w:r>
            <w:r w:rsidR="00866D73" w:rsidRPr="00866D73">
              <w:rPr>
                <w:b/>
                <w:bCs/>
                <w:sz w:val="22"/>
                <w:szCs w:val="22"/>
              </w:rPr>
              <w:t>02</w:t>
            </w:r>
            <w:r w:rsidR="002948A8" w:rsidRPr="00866D73">
              <w:rPr>
                <w:b/>
                <w:sz w:val="22"/>
                <w:szCs w:val="22"/>
              </w:rPr>
              <w:t xml:space="preserve"> </w:t>
            </w:r>
            <w:r w:rsidR="00866D73" w:rsidRPr="00866D73">
              <w:rPr>
                <w:b/>
                <w:sz w:val="22"/>
                <w:szCs w:val="22"/>
              </w:rPr>
              <w:t>ноября</w:t>
            </w:r>
            <w:r w:rsidR="002948A8" w:rsidRPr="00866D73">
              <w:rPr>
                <w:b/>
                <w:sz w:val="22"/>
                <w:szCs w:val="22"/>
              </w:rPr>
              <w:t xml:space="preserve"> </w:t>
            </w:r>
            <w:r w:rsidR="00E36C19" w:rsidRPr="00866D73">
              <w:rPr>
                <w:b/>
                <w:sz w:val="22"/>
                <w:szCs w:val="22"/>
              </w:rPr>
              <w:t>202</w:t>
            </w:r>
            <w:r w:rsidR="007344D8" w:rsidRPr="00866D73">
              <w:rPr>
                <w:b/>
                <w:sz w:val="22"/>
                <w:szCs w:val="22"/>
              </w:rPr>
              <w:t>4</w:t>
            </w:r>
            <w:r w:rsidRPr="00866D73">
              <w:rPr>
                <w:b/>
                <w:sz w:val="22"/>
                <w:szCs w:val="22"/>
              </w:rPr>
              <w:t xml:space="preserve"> года</w:t>
            </w:r>
            <w:r w:rsidRPr="00866D73">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5E400660" w:rsidR="00A50E47" w:rsidRP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1 к Заявке «</w:t>
            </w:r>
            <w:r w:rsidR="00D93EE5" w:rsidRPr="00D93EE5">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A60195" w:rsidRPr="00D93EE5">
              <w:rPr>
                <w:sz w:val="22"/>
                <w:szCs w:val="22"/>
              </w:rPr>
              <w:t>закупки и</w:t>
            </w:r>
            <w:r w:rsidR="00D93EE5" w:rsidRPr="00D93EE5">
              <w:rPr>
                <w:sz w:val="22"/>
                <w:szCs w:val="22"/>
              </w:rPr>
              <w:t xml:space="preserve"> главного </w:t>
            </w:r>
            <w:proofErr w:type="gramStart"/>
            <w:r w:rsidR="00D93EE5" w:rsidRPr="00D93EE5">
              <w:rPr>
                <w:sz w:val="22"/>
                <w:szCs w:val="22"/>
              </w:rPr>
              <w:t>бухгалтера  в</w:t>
            </w:r>
            <w:proofErr w:type="gramEnd"/>
            <w:r w:rsidR="00D93EE5" w:rsidRPr="00D93EE5">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D93EE5">
              <w:rPr>
                <w:sz w:val="22"/>
                <w:szCs w:val="22"/>
              </w:rPr>
              <w:t>»</w:t>
            </w:r>
            <w:r w:rsidR="00D93EE5" w:rsidRPr="00D93EE5">
              <w:rPr>
                <w:sz w:val="22"/>
                <w:szCs w:val="22"/>
              </w:rPr>
              <w:t xml:space="preserve">. </w:t>
            </w:r>
            <w:r w:rsidRPr="00A50E47">
              <w:rPr>
                <w:sz w:val="22"/>
                <w:szCs w:val="22"/>
              </w:rPr>
              <w:t>(Форма 3)</w:t>
            </w:r>
          </w:p>
          <w:p w14:paraId="51CB946F" w14:textId="3E620B7B" w:rsid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4ABB68EE" w:rsidR="005777DB" w:rsidRPr="009C1880" w:rsidRDefault="005777DB" w:rsidP="00D93EE5">
            <w:pPr>
              <w:pStyle w:val="ab"/>
              <w:numPr>
                <w:ilvl w:val="0"/>
                <w:numId w:val="3"/>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7F493CBD" w:rsidR="005777DB" w:rsidRPr="00994B5C" w:rsidRDefault="009C1880" w:rsidP="006E1B96">
            <w:pPr>
              <w:pStyle w:val="ab"/>
              <w:tabs>
                <w:tab w:val="left" w:pos="114"/>
              </w:tabs>
              <w:ind w:left="114" w:right="57"/>
              <w:jc w:val="both"/>
              <w:rPr>
                <w:sz w:val="22"/>
                <w:szCs w:val="22"/>
              </w:rPr>
            </w:pPr>
            <w:r w:rsidRPr="009C1880">
              <w:rPr>
                <w:sz w:val="22"/>
                <w:szCs w:val="22"/>
              </w:rPr>
              <w:t>•</w:t>
            </w:r>
            <w:r w:rsidRPr="009C1880">
              <w:rPr>
                <w:sz w:val="22"/>
                <w:szCs w:val="22"/>
              </w:rPr>
              <w:tab/>
            </w:r>
            <w:r w:rsidR="005777DB"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 xml:space="preserve">пунктах </w:t>
            </w:r>
            <w:proofErr w:type="gramStart"/>
            <w:r w:rsidR="00825399" w:rsidRPr="00994B5C">
              <w:rPr>
                <w:b/>
                <w:sz w:val="22"/>
                <w:szCs w:val="22"/>
              </w:rPr>
              <w:t>2-10</w:t>
            </w:r>
            <w:proofErr w:type="gramEnd"/>
            <w:r w:rsidR="005777DB" w:rsidRPr="00994B5C">
              <w:rPr>
                <w:sz w:val="22"/>
                <w:szCs w:val="22"/>
              </w:rPr>
              <w:t xml:space="preserve"> статьи 3.4. части 1 Закупочной 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r w:rsidRPr="00393145">
              <w:rPr>
                <w:sz w:val="22"/>
                <w:szCs w:val="22"/>
              </w:rPr>
              <w:lastRenderedPageBreak/>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w:t>
            </w:r>
            <w:proofErr w:type="gramStart"/>
            <w:r w:rsidRPr="00393145">
              <w:rPr>
                <w:sz w:val="22"/>
                <w:szCs w:val="22"/>
              </w:rPr>
              <w:t>договора</w:t>
            </w:r>
            <w:proofErr w:type="gramEnd"/>
            <w:r w:rsidRPr="00393145">
              <w:rPr>
                <w:sz w:val="22"/>
                <w:szCs w:val="22"/>
              </w:rPr>
              <w:t xml:space="preserve"> не являются крупной сделкой, участник процедуры закупки предоставляет соответствующее письмо.</w:t>
            </w:r>
          </w:p>
          <w:p w14:paraId="54F1D783" w14:textId="0DDE6A79"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F62AE1">
              <w:rPr>
                <w:b/>
                <w:sz w:val="22"/>
                <w:szCs w:val="22"/>
                <w:u w:val="single"/>
              </w:rPr>
              <w:t>;</w:t>
            </w:r>
          </w:p>
          <w:p w14:paraId="5CE5AEA1" w14:textId="7431480A"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proofErr w:type="gramStart"/>
            <w:r w:rsidRPr="00393145">
              <w:rPr>
                <w:sz w:val="22"/>
                <w:szCs w:val="22"/>
              </w:rPr>
              <w:t>лица  (</w:t>
            </w:r>
            <w:proofErr w:type="gramEnd"/>
            <w:r w:rsidRPr="00393145">
              <w:rPr>
                <w:sz w:val="22"/>
                <w:szCs w:val="22"/>
              </w:rPr>
              <w:t>Лист регистрации)</w:t>
            </w:r>
            <w:r w:rsidR="00F62AE1">
              <w:rPr>
                <w:sz w:val="22"/>
                <w:szCs w:val="22"/>
              </w:rPr>
              <w:t>;</w:t>
            </w:r>
          </w:p>
          <w:p w14:paraId="726941DC" w14:textId="21A5A152"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rFonts w:eastAsia="Calibri"/>
                <w:sz w:val="22"/>
                <w:szCs w:val="22"/>
              </w:rPr>
              <w:t>;</w:t>
            </w:r>
          </w:p>
          <w:p w14:paraId="6823CE6A" w14:textId="4C101954" w:rsidR="004A61B3" w:rsidRPr="004A61B3" w:rsidRDefault="004A61B3" w:rsidP="004A61B3">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4A61B3">
              <w:rPr>
                <w:sz w:val="22"/>
                <w:szCs w:val="22"/>
              </w:rPr>
              <w:t>интернет- сервиса</w:t>
            </w:r>
            <w:proofErr w:type="gramEnd"/>
            <w:r w:rsidRPr="004A61B3">
              <w:rPr>
                <w:sz w:val="22"/>
                <w:szCs w:val="22"/>
              </w:rPr>
              <w:t>,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w:t>
            </w:r>
            <w:r w:rsidRPr="000433DF">
              <w:rPr>
                <w:sz w:val="22"/>
                <w:szCs w:val="22"/>
              </w:rPr>
              <w:lastRenderedPageBreak/>
              <w:t xml:space="preserve">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17BACD8B"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lastRenderedPageBreak/>
              <w:t xml:space="preserve">Вскрытие конвертов с предложениями на участие в закупке состоится, начиная с </w:t>
            </w:r>
            <w:r w:rsidR="006F2CA2" w:rsidRPr="00B6283A">
              <w:rPr>
                <w:sz w:val="22"/>
                <w:szCs w:val="22"/>
                <w:shd w:val="clear" w:color="auto" w:fill="FFFFFF" w:themeFill="background1"/>
              </w:rPr>
              <w:t>1</w:t>
            </w:r>
            <w:r w:rsidR="002E6523" w:rsidRPr="00B6283A">
              <w:rPr>
                <w:sz w:val="22"/>
                <w:szCs w:val="22"/>
                <w:shd w:val="clear" w:color="auto" w:fill="FFFFFF" w:themeFill="background1"/>
              </w:rPr>
              <w:t>5</w:t>
            </w:r>
            <w:r w:rsidRPr="00B6283A">
              <w:rPr>
                <w:sz w:val="22"/>
                <w:szCs w:val="22"/>
                <w:shd w:val="clear" w:color="auto" w:fill="FFFFFF" w:themeFill="background1"/>
              </w:rPr>
              <w:t xml:space="preserve"> часов 00 минут по московскому</w:t>
            </w:r>
            <w:r w:rsidRPr="00994B5C">
              <w:rPr>
                <w:sz w:val="22"/>
                <w:szCs w:val="22"/>
                <w:shd w:val="clear" w:color="auto" w:fill="FFFFFF" w:themeFill="background1"/>
              </w:rPr>
              <w:t xml:space="preserve"> </w:t>
            </w:r>
            <w:r w:rsidR="00F7778E" w:rsidRPr="00A60195">
              <w:rPr>
                <w:sz w:val="22"/>
                <w:szCs w:val="22"/>
                <w:shd w:val="clear" w:color="auto" w:fill="FFFFFF" w:themeFill="background1"/>
              </w:rPr>
              <w:t>времени</w:t>
            </w:r>
            <w:r w:rsidR="00F7778E" w:rsidRPr="00A60195">
              <w:rPr>
                <w:b/>
                <w:bCs/>
                <w:sz w:val="22"/>
                <w:szCs w:val="22"/>
                <w:shd w:val="clear" w:color="auto" w:fill="FFFFFF" w:themeFill="background1"/>
              </w:rPr>
              <w:t xml:space="preserve"> </w:t>
            </w:r>
            <w:r w:rsidR="00D316DC">
              <w:rPr>
                <w:b/>
                <w:bCs/>
                <w:sz w:val="22"/>
                <w:szCs w:val="22"/>
                <w:shd w:val="clear" w:color="auto" w:fill="FFFFFF" w:themeFill="background1"/>
              </w:rPr>
              <w:t>02</w:t>
            </w:r>
            <w:r w:rsidR="006F2CA2" w:rsidRPr="00A60195">
              <w:rPr>
                <w:b/>
                <w:bCs/>
                <w:sz w:val="22"/>
                <w:szCs w:val="22"/>
                <w:shd w:val="clear" w:color="auto" w:fill="FFFFFF" w:themeFill="background1"/>
              </w:rPr>
              <w:t xml:space="preserve"> </w:t>
            </w:r>
            <w:r w:rsidR="00D316DC">
              <w:rPr>
                <w:b/>
                <w:sz w:val="22"/>
                <w:szCs w:val="22"/>
                <w:shd w:val="clear" w:color="auto" w:fill="FFFFFF" w:themeFill="background1"/>
              </w:rPr>
              <w:t>ноября</w:t>
            </w:r>
            <w:r w:rsidR="00BF1EDF" w:rsidRPr="00A60195">
              <w:rPr>
                <w:b/>
                <w:sz w:val="22"/>
                <w:szCs w:val="22"/>
                <w:shd w:val="clear" w:color="auto" w:fill="FFFFFF" w:themeFill="background1"/>
              </w:rPr>
              <w:t xml:space="preserve"> </w:t>
            </w:r>
            <w:r w:rsidR="003A70BB" w:rsidRPr="00A60195">
              <w:rPr>
                <w:b/>
                <w:sz w:val="22"/>
                <w:szCs w:val="22"/>
                <w:shd w:val="clear" w:color="auto" w:fill="FFFFFF" w:themeFill="background1"/>
              </w:rPr>
              <w:t>2024</w:t>
            </w:r>
            <w:r w:rsidRPr="002E6523">
              <w:rPr>
                <w:b/>
                <w:sz w:val="22"/>
                <w:szCs w:val="22"/>
                <w:shd w:val="clear" w:color="auto" w:fill="FFFFFF" w:themeFill="background1"/>
              </w:rPr>
              <w:t xml:space="preserve"> г</w:t>
            </w:r>
            <w:r w:rsidRPr="00994B5C">
              <w:rPr>
                <w:b/>
                <w:sz w:val="22"/>
                <w:szCs w:val="22"/>
                <w:shd w:val="clear" w:color="auto" w:fill="FFFFFF" w:themeFill="background1"/>
              </w:rPr>
              <w:t>ода по адресу: 101000, г. Москва, ул. Мясницкая, д.13, стр.18.</w:t>
            </w:r>
            <w:r w:rsidRPr="00994B5C">
              <w:rPr>
                <w:sz w:val="22"/>
                <w:szCs w:val="22"/>
                <w:shd w:val="clear" w:color="auto" w:fill="FFFFFF" w:themeFill="background1"/>
              </w:rPr>
              <w:t xml:space="preserve"> </w:t>
            </w:r>
            <w:r w:rsidR="0099040E">
              <w:rPr>
                <w:sz w:val="22"/>
                <w:szCs w:val="22"/>
                <w:shd w:val="clear" w:color="auto" w:fill="FFFFFF" w:themeFill="background1"/>
              </w:rPr>
              <w:t>ЭТП</w:t>
            </w:r>
          </w:p>
          <w:p w14:paraId="5CFCEF29" w14:textId="77777777" w:rsidR="0099040E" w:rsidRPr="0099040E" w:rsidRDefault="0099040E" w:rsidP="0099040E">
            <w:pPr>
              <w:pStyle w:val="21"/>
              <w:tabs>
                <w:tab w:val="num" w:pos="255"/>
                <w:tab w:val="left" w:pos="567"/>
              </w:tabs>
              <w:ind w:left="57" w:right="57"/>
              <w:rPr>
                <w:sz w:val="22"/>
                <w:szCs w:val="22"/>
              </w:rPr>
            </w:pPr>
            <w:r w:rsidRPr="0099040E">
              <w:rPr>
                <w:sz w:val="22"/>
                <w:szCs w:val="22"/>
              </w:rPr>
              <w:lastRenderedPageBreak/>
              <w:t>АО «Сбербанк-АСТ»</w:t>
            </w:r>
          </w:p>
          <w:p w14:paraId="5BF8A497" w14:textId="2A271B55" w:rsidR="00BF1EDF" w:rsidRPr="00393145" w:rsidRDefault="0099040E" w:rsidP="0099040E">
            <w:pPr>
              <w:pStyle w:val="21"/>
              <w:tabs>
                <w:tab w:val="num" w:pos="255"/>
                <w:tab w:val="left" w:pos="567"/>
              </w:tabs>
              <w:spacing w:after="0"/>
              <w:ind w:left="57" w:right="57" w:firstLine="0"/>
              <w:rPr>
                <w:sz w:val="22"/>
                <w:szCs w:val="22"/>
              </w:rPr>
            </w:pPr>
            <w:hyperlink r:id="rId12" w:history="1">
              <w:r w:rsidRPr="00ED5262">
                <w:rPr>
                  <w:rStyle w:val="affb"/>
                  <w:sz w:val="22"/>
                  <w:szCs w:val="22"/>
                </w:rPr>
                <w:t>https://utp.sberbank-ast.ru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5DAA4224" w:rsidR="005777DB" w:rsidRPr="00393145" w:rsidRDefault="005777DB" w:rsidP="00A60195">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w:t>
            </w:r>
            <w:r w:rsidR="00F7778E" w:rsidRPr="00B6283A">
              <w:rPr>
                <w:sz w:val="22"/>
                <w:szCs w:val="22"/>
              </w:rPr>
              <w:t>с 1</w:t>
            </w:r>
            <w:r w:rsidR="002E6523" w:rsidRPr="00B6283A">
              <w:rPr>
                <w:sz w:val="22"/>
                <w:szCs w:val="22"/>
              </w:rPr>
              <w:t>5</w:t>
            </w:r>
            <w:r w:rsidR="00994B5C" w:rsidRPr="00B6283A">
              <w:rPr>
                <w:sz w:val="22"/>
                <w:szCs w:val="22"/>
                <w:shd w:val="clear" w:color="auto" w:fill="FFFFFF" w:themeFill="background1"/>
              </w:rPr>
              <w:t xml:space="preserve"> часов 00 мин. </w:t>
            </w:r>
            <w:r w:rsidR="00D316DC" w:rsidRPr="00D316DC">
              <w:rPr>
                <w:b/>
                <w:bCs/>
                <w:sz w:val="22"/>
                <w:szCs w:val="22"/>
                <w:shd w:val="clear" w:color="auto" w:fill="FFFFFF" w:themeFill="background1"/>
              </w:rPr>
              <w:t>02</w:t>
            </w:r>
            <w:r w:rsidR="006F2CA2" w:rsidRPr="00D316DC">
              <w:rPr>
                <w:b/>
                <w:sz w:val="22"/>
                <w:szCs w:val="22"/>
                <w:shd w:val="clear" w:color="auto" w:fill="FFFFFF" w:themeFill="background1"/>
              </w:rPr>
              <w:t xml:space="preserve"> </w:t>
            </w:r>
            <w:r w:rsidR="00D316DC" w:rsidRPr="00D316DC">
              <w:rPr>
                <w:b/>
                <w:sz w:val="22"/>
                <w:szCs w:val="22"/>
                <w:shd w:val="clear" w:color="auto" w:fill="FFFFFF" w:themeFill="background1"/>
              </w:rPr>
              <w:t>ноября</w:t>
            </w:r>
            <w:r w:rsidR="00F7778E" w:rsidRPr="00D316DC">
              <w:rPr>
                <w:b/>
                <w:sz w:val="22"/>
                <w:szCs w:val="22"/>
                <w:shd w:val="clear" w:color="auto" w:fill="FFFFFF" w:themeFill="background1"/>
              </w:rPr>
              <w:t xml:space="preserve"> </w:t>
            </w:r>
            <w:r w:rsidR="003A70BB" w:rsidRPr="00D316DC">
              <w:rPr>
                <w:b/>
                <w:sz w:val="22"/>
                <w:szCs w:val="22"/>
                <w:shd w:val="clear" w:color="auto" w:fill="FFFFFF" w:themeFill="background1"/>
              </w:rPr>
              <w:t>2024</w:t>
            </w:r>
            <w:r w:rsidRPr="00D316DC">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w:t>
            </w:r>
            <w:proofErr w:type="gramStart"/>
            <w:r w:rsidRPr="00ED3CA9">
              <w:rPr>
                <w:sz w:val="22"/>
                <w:szCs w:val="22"/>
              </w:rPr>
              <w:t>наиболее низкую цену</w:t>
            </w:r>
            <w:proofErr w:type="gramEnd"/>
            <w:r w:rsidRPr="00ED3CA9">
              <w:rPr>
                <w:sz w:val="22"/>
                <w:szCs w:val="22"/>
              </w:rPr>
              <w:t xml:space="preserve">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proofErr w:type="gramStart"/>
            <w:r>
              <w:rPr>
                <w:sz w:val="22"/>
                <w:szCs w:val="22"/>
              </w:rPr>
              <w:t>В течение 2 рабочих дней со дня получения проекта договора от Заказчика,</w:t>
            </w:r>
            <w:proofErr w:type="gramEnd"/>
            <w:r>
              <w:rPr>
                <w:sz w:val="22"/>
                <w:szCs w:val="22"/>
              </w:rPr>
              <w:t xml:space="preserve">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 xml:space="preserve">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w:t>
            </w:r>
            <w:r>
              <w:rPr>
                <w:bCs/>
                <w:sz w:val="22"/>
                <w:szCs w:val="22"/>
              </w:rPr>
              <w:lastRenderedPageBreak/>
              <w:t>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lastRenderedPageBreak/>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4CAA1D3D" w14:textId="68C5A774" w:rsidR="00127208" w:rsidRPr="004A65C8" w:rsidRDefault="005777DB" w:rsidP="00127208">
      <w:pPr>
        <w:jc w:val="center"/>
        <w:rPr>
          <w:b/>
          <w:sz w:val="22"/>
          <w:szCs w:val="22"/>
        </w:rPr>
      </w:pPr>
      <w:r w:rsidRPr="000433DF">
        <w:rPr>
          <w:b/>
          <w:sz w:val="22"/>
          <w:szCs w:val="22"/>
        </w:rPr>
        <w:t xml:space="preserve">представляемых для участия в запросе </w:t>
      </w:r>
      <w:bookmarkStart w:id="268" w:name="_Toc366837811"/>
      <w:bookmarkStart w:id="269" w:name="_Toc366896203"/>
      <w:bookmarkEnd w:id="266"/>
      <w:bookmarkEnd w:id="267"/>
      <w:r w:rsidR="00CD7E57">
        <w:rPr>
          <w:b/>
          <w:sz w:val="22"/>
          <w:szCs w:val="22"/>
        </w:rPr>
        <w:t>котировок</w:t>
      </w:r>
      <w:r w:rsidRPr="00F7778E">
        <w:rPr>
          <w:b/>
          <w:sz w:val="22"/>
          <w:szCs w:val="22"/>
        </w:rPr>
        <w:t xml:space="preserve"> </w:t>
      </w:r>
      <w:r w:rsidR="00E4049D">
        <w:rPr>
          <w:b/>
          <w:sz w:val="22"/>
          <w:szCs w:val="22"/>
        </w:rPr>
        <w:t xml:space="preserve">в электронной </w:t>
      </w:r>
      <w:r w:rsidR="003A70BB">
        <w:rPr>
          <w:b/>
          <w:sz w:val="22"/>
          <w:szCs w:val="22"/>
        </w:rPr>
        <w:t>форме</w:t>
      </w:r>
      <w:r w:rsidR="003A70BB" w:rsidRPr="00F7778E">
        <w:rPr>
          <w:b/>
          <w:sz w:val="22"/>
          <w:szCs w:val="22"/>
        </w:rPr>
        <w:t xml:space="preserve"> </w:t>
      </w:r>
      <w:r w:rsidR="00127208">
        <w:rPr>
          <w:b/>
          <w:sz w:val="22"/>
          <w:szCs w:val="22"/>
        </w:rPr>
        <w:t xml:space="preserve">на </w:t>
      </w:r>
      <w:r w:rsidR="00380749">
        <w:rPr>
          <w:b/>
          <w:sz w:val="22"/>
          <w:szCs w:val="22"/>
        </w:rPr>
        <w:t>поставку сетевого и серверного оборудования</w:t>
      </w:r>
    </w:p>
    <w:p w14:paraId="7190C013" w14:textId="61E9DB59" w:rsidR="005777DB" w:rsidRPr="00F7778E" w:rsidRDefault="004A65C8" w:rsidP="00F00EBF">
      <w:pPr>
        <w:jc w:val="center"/>
        <w:rPr>
          <w:b/>
          <w:sz w:val="22"/>
          <w:szCs w:val="22"/>
        </w:rPr>
      </w:pPr>
      <w:r w:rsidRPr="004A65C8">
        <w:rPr>
          <w:b/>
          <w:sz w:val="22"/>
          <w:szCs w:val="22"/>
        </w:rPr>
        <w:t>Реестровый номер закупки КСУ/</w:t>
      </w:r>
      <w:r w:rsidR="00380749">
        <w:rPr>
          <w:b/>
          <w:sz w:val="22"/>
          <w:szCs w:val="22"/>
        </w:rPr>
        <w:t>1</w:t>
      </w:r>
      <w:r w:rsidR="003A70BB">
        <w:rPr>
          <w:b/>
          <w:sz w:val="22"/>
          <w:szCs w:val="22"/>
        </w:rPr>
        <w:t>-</w:t>
      </w:r>
      <w:r w:rsidR="00380749">
        <w:rPr>
          <w:b/>
          <w:sz w:val="22"/>
          <w:szCs w:val="22"/>
        </w:rPr>
        <w:t>4</w:t>
      </w:r>
      <w:r w:rsidR="003A70BB">
        <w:rPr>
          <w:b/>
          <w:sz w:val="22"/>
          <w:szCs w:val="22"/>
        </w:rPr>
        <w:t>-24</w:t>
      </w: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7"/>
        <w:gridCol w:w="1134"/>
        <w:gridCol w:w="1417"/>
      </w:tblGrid>
      <w:tr w:rsidR="005777DB" w:rsidRPr="003008BB" w14:paraId="73EF9F12" w14:textId="77777777" w:rsidTr="00F7778E">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3008BB" w:rsidRDefault="005777DB" w:rsidP="00825399">
            <w:pPr>
              <w:tabs>
                <w:tab w:val="left" w:pos="567"/>
              </w:tabs>
              <w:rPr>
                <w:b/>
                <w:bCs/>
                <w:szCs w:val="22"/>
              </w:rPr>
            </w:pPr>
            <w:r w:rsidRPr="003008BB">
              <w:rPr>
                <w:b/>
                <w:bCs/>
                <w:szCs w:val="22"/>
              </w:rPr>
              <w:t>№ п\п</w:t>
            </w:r>
          </w:p>
        </w:tc>
        <w:tc>
          <w:tcPr>
            <w:tcW w:w="7797"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3008BB" w:rsidRDefault="005777DB" w:rsidP="00825399">
            <w:pPr>
              <w:tabs>
                <w:tab w:val="left" w:pos="567"/>
              </w:tabs>
              <w:rPr>
                <w:b/>
                <w:bCs/>
                <w:szCs w:val="22"/>
              </w:rPr>
            </w:pPr>
            <w:r w:rsidRPr="003008BB">
              <w:rPr>
                <w:b/>
                <w:bCs/>
                <w:szCs w:val="22"/>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3008BB" w:rsidRDefault="005777DB" w:rsidP="00825399">
            <w:pPr>
              <w:tabs>
                <w:tab w:val="left" w:pos="567"/>
              </w:tabs>
              <w:rPr>
                <w:b/>
                <w:bCs/>
                <w:szCs w:val="22"/>
              </w:rPr>
            </w:pPr>
            <w:r w:rsidRPr="003008BB">
              <w:rPr>
                <w:b/>
                <w:bCs/>
                <w:szCs w:val="22"/>
              </w:rPr>
              <w:t>Листы с __ по __</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3008BB" w:rsidRDefault="005777DB" w:rsidP="00825399">
            <w:pPr>
              <w:tabs>
                <w:tab w:val="left" w:pos="567"/>
              </w:tabs>
              <w:rPr>
                <w:b/>
                <w:bCs/>
                <w:szCs w:val="22"/>
              </w:rPr>
            </w:pPr>
            <w:r w:rsidRPr="003008BB">
              <w:rPr>
                <w:b/>
                <w:bCs/>
                <w:szCs w:val="22"/>
              </w:rPr>
              <w:t>Количество листов</w:t>
            </w:r>
          </w:p>
        </w:tc>
      </w:tr>
      <w:tr w:rsidR="005777DB" w:rsidRPr="003008BB" w14:paraId="2CFD821B" w14:textId="77777777" w:rsidTr="00F7778E">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3008BB" w:rsidRDefault="005777DB" w:rsidP="00825399">
            <w:pPr>
              <w:tabs>
                <w:tab w:val="left" w:pos="567"/>
              </w:tabs>
              <w:rPr>
                <w:szCs w:val="22"/>
              </w:rPr>
            </w:pPr>
            <w:r w:rsidRPr="003008BB">
              <w:rPr>
                <w:szCs w:val="22"/>
              </w:rPr>
              <w:t>1.</w:t>
            </w:r>
          </w:p>
        </w:tc>
        <w:tc>
          <w:tcPr>
            <w:tcW w:w="7797" w:type="dxa"/>
            <w:tcBorders>
              <w:top w:val="single" w:sz="4" w:space="0" w:color="auto"/>
              <w:left w:val="single" w:sz="4" w:space="0" w:color="auto"/>
              <w:bottom w:val="single" w:sz="4" w:space="0" w:color="auto"/>
              <w:right w:val="single" w:sz="4" w:space="0" w:color="auto"/>
            </w:tcBorders>
          </w:tcPr>
          <w:p w14:paraId="2AC68047" w14:textId="77777777" w:rsidR="005777DB" w:rsidRPr="003008BB" w:rsidRDefault="005777DB" w:rsidP="00825399">
            <w:pPr>
              <w:tabs>
                <w:tab w:val="left" w:pos="567"/>
              </w:tabs>
              <w:rPr>
                <w:szCs w:val="22"/>
              </w:rPr>
            </w:pPr>
            <w:r w:rsidRPr="003008BB">
              <w:rPr>
                <w:szCs w:val="22"/>
              </w:rPr>
              <w:t xml:space="preserve">Заявка на участие </w:t>
            </w:r>
            <w:proofErr w:type="gramStart"/>
            <w:r w:rsidRPr="003008BB">
              <w:rPr>
                <w:szCs w:val="22"/>
              </w:rPr>
              <w:t>в  закупке</w:t>
            </w:r>
            <w:proofErr w:type="gramEnd"/>
            <w:r w:rsidRPr="003008BB">
              <w:rPr>
                <w:szCs w:val="22"/>
              </w:rPr>
              <w:t xml:space="preserve"> (Форма 2 части </w:t>
            </w:r>
            <w:r w:rsidRPr="003008BB">
              <w:rPr>
                <w:szCs w:val="22"/>
              </w:rPr>
              <w:fldChar w:fldCharType="begin"/>
            </w:r>
            <w:r w:rsidRPr="003008BB">
              <w:rPr>
                <w:szCs w:val="22"/>
              </w:rPr>
              <w:instrText xml:space="preserve"> REF _Ref166329210 \r \h  \* MERGEFORMAT </w:instrText>
            </w:r>
            <w:r w:rsidRPr="003008BB">
              <w:rPr>
                <w:szCs w:val="22"/>
              </w:rPr>
            </w:r>
            <w:r w:rsidRPr="003008BB">
              <w:rPr>
                <w:szCs w:val="22"/>
              </w:rPr>
              <w:fldChar w:fldCharType="separate"/>
            </w:r>
            <w:r w:rsidR="00BD2DF8" w:rsidRPr="003008BB">
              <w:rPr>
                <w:szCs w:val="22"/>
              </w:rPr>
              <w:t>IV</w:t>
            </w:r>
            <w:r w:rsidRPr="003008BB">
              <w:rPr>
                <w:szCs w:val="22"/>
              </w:rPr>
              <w:fldChar w:fldCharType="end"/>
            </w:r>
            <w:r w:rsidRPr="003008BB">
              <w:rPr>
                <w:szCs w:val="22"/>
              </w:rPr>
              <w:t xml:space="preserve"> «ОБРАЗЦЫ ФОРМ И ДОКУМЕНТОВ ДЛЯ ЗАПОЛНЕНИЯ УЧАСТНИКАМИ ЗАКУПКИ»)</w:t>
            </w:r>
          </w:p>
          <w:p w14:paraId="21EF7975" w14:textId="1992F4D7" w:rsidR="006B5A6B" w:rsidRPr="003008BB" w:rsidRDefault="006B5A6B" w:rsidP="00825399">
            <w:pPr>
              <w:tabs>
                <w:tab w:val="left" w:pos="567"/>
              </w:tabs>
              <w:rPr>
                <w:szCs w:val="22"/>
              </w:rPr>
            </w:pPr>
            <w:r w:rsidRPr="003008BB">
              <w:rPr>
                <w:szCs w:val="22"/>
              </w:rPr>
              <w:t>Приложение №1 к Заявке «Согласие на обработку персональных данных» (Форма 3)</w:t>
            </w:r>
          </w:p>
          <w:p w14:paraId="5B92DAEA" w14:textId="77777777" w:rsidR="006B5A6B" w:rsidRPr="003008BB" w:rsidRDefault="006B5A6B" w:rsidP="00825399">
            <w:pPr>
              <w:tabs>
                <w:tab w:val="left" w:pos="567"/>
              </w:tabs>
              <w:rPr>
                <w:szCs w:val="22"/>
              </w:rPr>
            </w:pPr>
            <w:r w:rsidRPr="003008BB">
              <w:rPr>
                <w:szCs w:val="22"/>
              </w:rPr>
              <w:t>Приложение №2 к Заявке «Техническое предложение» (Форма 4)</w:t>
            </w:r>
          </w:p>
          <w:p w14:paraId="513AD4F3" w14:textId="60882958" w:rsidR="00432322" w:rsidRPr="003008BB" w:rsidRDefault="00432322" w:rsidP="00825399">
            <w:pPr>
              <w:tabs>
                <w:tab w:val="left" w:pos="567"/>
              </w:tabs>
              <w:rPr>
                <w:szCs w:val="22"/>
              </w:rPr>
            </w:pPr>
            <w:r w:rsidRPr="003008BB">
              <w:rPr>
                <w:szCs w:val="22"/>
              </w:rPr>
              <w:t>Приложение №3 к Заявке «Анкета участника» (Форма 5)</w:t>
            </w:r>
          </w:p>
        </w:tc>
        <w:tc>
          <w:tcPr>
            <w:tcW w:w="1134" w:type="dxa"/>
            <w:tcBorders>
              <w:top w:val="single" w:sz="4" w:space="0" w:color="auto"/>
              <w:left w:val="single" w:sz="4" w:space="0" w:color="auto"/>
              <w:bottom w:val="single" w:sz="4" w:space="0" w:color="auto"/>
              <w:right w:val="single" w:sz="4" w:space="0" w:color="auto"/>
            </w:tcBorders>
          </w:tcPr>
          <w:p w14:paraId="590851E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F3C07A1" w14:textId="77777777" w:rsidR="005777DB" w:rsidRPr="003008BB" w:rsidRDefault="005777DB" w:rsidP="00825399">
            <w:pPr>
              <w:tabs>
                <w:tab w:val="left" w:pos="567"/>
              </w:tabs>
              <w:rPr>
                <w:szCs w:val="22"/>
              </w:rPr>
            </w:pPr>
          </w:p>
        </w:tc>
      </w:tr>
      <w:tr w:rsidR="005777DB" w:rsidRPr="003008BB" w14:paraId="14CED363" w14:textId="77777777" w:rsidTr="00F7778E">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3008BB" w:rsidRDefault="00BE6C39" w:rsidP="00825399">
            <w:pPr>
              <w:tabs>
                <w:tab w:val="left" w:pos="567"/>
              </w:tabs>
              <w:rPr>
                <w:szCs w:val="22"/>
              </w:rPr>
            </w:pPr>
            <w:r w:rsidRPr="003008BB">
              <w:rPr>
                <w:szCs w:val="22"/>
              </w:rPr>
              <w:t>2</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C8B4DE1" w14:textId="77777777" w:rsidR="005777DB" w:rsidRPr="003008BB" w:rsidRDefault="005777DB" w:rsidP="00825399">
            <w:pPr>
              <w:tabs>
                <w:tab w:val="left" w:pos="567"/>
              </w:tabs>
              <w:rPr>
                <w:szCs w:val="22"/>
              </w:rPr>
            </w:pPr>
            <w:r w:rsidRPr="003008BB">
              <w:rPr>
                <w:szCs w:val="22"/>
              </w:rPr>
              <w:t>Декларация о соответствии участника закупки единым требованиям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17379C30"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4B6FA30C" w14:textId="77777777" w:rsidR="005777DB" w:rsidRPr="003008BB" w:rsidRDefault="005777DB" w:rsidP="00825399">
            <w:pPr>
              <w:tabs>
                <w:tab w:val="left" w:pos="567"/>
              </w:tabs>
              <w:rPr>
                <w:szCs w:val="22"/>
              </w:rPr>
            </w:pPr>
          </w:p>
        </w:tc>
      </w:tr>
      <w:tr w:rsidR="005777DB" w:rsidRPr="003008BB" w14:paraId="7889A21A" w14:textId="77777777" w:rsidTr="00F7778E">
        <w:tc>
          <w:tcPr>
            <w:tcW w:w="567" w:type="dxa"/>
            <w:tcBorders>
              <w:top w:val="single" w:sz="4" w:space="0" w:color="auto"/>
              <w:left w:val="single" w:sz="4" w:space="0" w:color="auto"/>
              <w:bottom w:val="single" w:sz="4" w:space="0" w:color="auto"/>
              <w:right w:val="single" w:sz="4" w:space="0" w:color="auto"/>
            </w:tcBorders>
          </w:tcPr>
          <w:p w14:paraId="49E727E2" w14:textId="4B7949C9" w:rsidR="005777DB" w:rsidRPr="003008BB" w:rsidRDefault="00632EA5" w:rsidP="00825399">
            <w:pPr>
              <w:tabs>
                <w:tab w:val="left" w:pos="567"/>
              </w:tabs>
              <w:rPr>
                <w:szCs w:val="22"/>
              </w:rPr>
            </w:pPr>
            <w:r>
              <w:rPr>
                <w:szCs w:val="22"/>
              </w:rPr>
              <w:t>3</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3F1E2DE" w14:textId="77777777" w:rsidR="005777DB" w:rsidRPr="003008BB" w:rsidRDefault="005777DB" w:rsidP="00825399">
            <w:pPr>
              <w:tabs>
                <w:tab w:val="left" w:pos="567"/>
              </w:tabs>
              <w:autoSpaceDE w:val="0"/>
              <w:autoSpaceDN w:val="0"/>
              <w:adjustRightInd w:val="0"/>
              <w:rPr>
                <w:szCs w:val="22"/>
              </w:rPr>
            </w:pPr>
            <w:r w:rsidRPr="003008BB">
              <w:rPr>
                <w:szCs w:val="22"/>
              </w:rPr>
              <w:t>Документы, подтверждающие полномочия лица на осуществление действий от имени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3199295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BD43F34" w14:textId="77777777" w:rsidR="005777DB" w:rsidRPr="003008BB" w:rsidRDefault="005777DB" w:rsidP="00825399">
            <w:pPr>
              <w:tabs>
                <w:tab w:val="left" w:pos="567"/>
              </w:tabs>
              <w:rPr>
                <w:szCs w:val="22"/>
              </w:rPr>
            </w:pPr>
          </w:p>
        </w:tc>
      </w:tr>
      <w:tr w:rsidR="005777DB" w:rsidRPr="003008BB" w14:paraId="43AA9099" w14:textId="77777777" w:rsidTr="00F7778E">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1D494326" w:rsidR="005777DB" w:rsidRPr="003008BB" w:rsidRDefault="00632EA5" w:rsidP="00825399">
            <w:pPr>
              <w:tabs>
                <w:tab w:val="left" w:pos="567"/>
              </w:tabs>
              <w:rPr>
                <w:szCs w:val="22"/>
              </w:rPr>
            </w:pPr>
            <w:r>
              <w:rPr>
                <w:szCs w:val="22"/>
              </w:rPr>
              <w:t>4</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0F5BC75D" w14:textId="77777777" w:rsidR="005777DB" w:rsidRPr="003008BB" w:rsidRDefault="005777DB" w:rsidP="00825399">
            <w:pPr>
              <w:tabs>
                <w:tab w:val="left" w:pos="567"/>
              </w:tabs>
              <w:autoSpaceDE w:val="0"/>
              <w:autoSpaceDN w:val="0"/>
              <w:adjustRightInd w:val="0"/>
              <w:rPr>
                <w:szCs w:val="22"/>
              </w:rPr>
            </w:pPr>
            <w:r w:rsidRPr="003008BB">
              <w:rPr>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являющейся крупной сделкой, сделкой с заинтересованностью</w:t>
            </w:r>
          </w:p>
        </w:tc>
        <w:tc>
          <w:tcPr>
            <w:tcW w:w="1134" w:type="dxa"/>
            <w:tcBorders>
              <w:top w:val="single" w:sz="4" w:space="0" w:color="auto"/>
              <w:left w:val="single" w:sz="4" w:space="0" w:color="auto"/>
              <w:bottom w:val="single" w:sz="4" w:space="0" w:color="auto"/>
              <w:right w:val="single" w:sz="4" w:space="0" w:color="auto"/>
            </w:tcBorders>
          </w:tcPr>
          <w:p w14:paraId="4EFC015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4CD5109" w14:textId="77777777" w:rsidR="005777DB" w:rsidRPr="003008BB" w:rsidRDefault="005777DB" w:rsidP="00825399">
            <w:pPr>
              <w:tabs>
                <w:tab w:val="left" w:pos="567"/>
              </w:tabs>
              <w:rPr>
                <w:szCs w:val="22"/>
              </w:rPr>
            </w:pPr>
          </w:p>
        </w:tc>
      </w:tr>
      <w:tr w:rsidR="005777DB" w:rsidRPr="003008BB" w14:paraId="051B69AF" w14:textId="77777777" w:rsidTr="00F7778E">
        <w:tc>
          <w:tcPr>
            <w:tcW w:w="567" w:type="dxa"/>
            <w:tcBorders>
              <w:top w:val="single" w:sz="4" w:space="0" w:color="auto"/>
              <w:left w:val="single" w:sz="4" w:space="0" w:color="auto"/>
              <w:bottom w:val="single" w:sz="4" w:space="0" w:color="auto"/>
              <w:right w:val="single" w:sz="4" w:space="0" w:color="auto"/>
            </w:tcBorders>
          </w:tcPr>
          <w:p w14:paraId="4A6D5447" w14:textId="6BF30E32" w:rsidR="005777DB" w:rsidRPr="003008BB" w:rsidRDefault="00632EA5" w:rsidP="00825399">
            <w:pPr>
              <w:pStyle w:val="ab"/>
              <w:tabs>
                <w:tab w:val="left" w:pos="567"/>
              </w:tabs>
              <w:ind w:left="0"/>
              <w:rPr>
                <w:szCs w:val="22"/>
              </w:rPr>
            </w:pPr>
            <w:r>
              <w:rPr>
                <w:szCs w:val="22"/>
              </w:rPr>
              <w:t>5</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470FA4" w14:textId="77777777" w:rsidR="005777DB" w:rsidRPr="003008BB" w:rsidRDefault="005777DB" w:rsidP="00825399">
            <w:pPr>
              <w:tabs>
                <w:tab w:val="left" w:pos="567"/>
              </w:tabs>
              <w:rPr>
                <w:szCs w:val="22"/>
              </w:rPr>
            </w:pPr>
            <w:r w:rsidRPr="003008BB">
              <w:rPr>
                <w:szCs w:val="22"/>
                <w:lang w:eastAsia="en-US"/>
              </w:rPr>
              <w:t>Копия Свидетельства о регистрации юридического лица при создании (Лист регистрации)</w:t>
            </w:r>
          </w:p>
        </w:tc>
        <w:tc>
          <w:tcPr>
            <w:tcW w:w="1134" w:type="dxa"/>
            <w:tcBorders>
              <w:top w:val="single" w:sz="4" w:space="0" w:color="auto"/>
              <w:left w:val="single" w:sz="4" w:space="0" w:color="auto"/>
              <w:bottom w:val="single" w:sz="4" w:space="0" w:color="auto"/>
              <w:right w:val="single" w:sz="4" w:space="0" w:color="auto"/>
            </w:tcBorders>
          </w:tcPr>
          <w:p w14:paraId="442FFD57"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016C8A1" w14:textId="77777777" w:rsidR="005777DB" w:rsidRPr="003008BB" w:rsidRDefault="005777DB" w:rsidP="00825399">
            <w:pPr>
              <w:tabs>
                <w:tab w:val="left" w:pos="567"/>
              </w:tabs>
              <w:rPr>
                <w:szCs w:val="22"/>
              </w:rPr>
            </w:pPr>
          </w:p>
        </w:tc>
      </w:tr>
      <w:tr w:rsidR="005777DB" w:rsidRPr="003008BB" w14:paraId="3754B87D" w14:textId="77777777" w:rsidTr="00F7778E">
        <w:tc>
          <w:tcPr>
            <w:tcW w:w="567" w:type="dxa"/>
            <w:tcBorders>
              <w:top w:val="single" w:sz="4" w:space="0" w:color="auto"/>
              <w:left w:val="single" w:sz="4" w:space="0" w:color="auto"/>
              <w:bottom w:val="single" w:sz="4" w:space="0" w:color="auto"/>
              <w:right w:val="single" w:sz="4" w:space="0" w:color="auto"/>
            </w:tcBorders>
          </w:tcPr>
          <w:p w14:paraId="07B223F7" w14:textId="21868AA9" w:rsidR="005777DB" w:rsidRPr="003008BB" w:rsidRDefault="00632EA5" w:rsidP="00825399">
            <w:pPr>
              <w:pStyle w:val="ab"/>
              <w:tabs>
                <w:tab w:val="left" w:pos="567"/>
              </w:tabs>
              <w:ind w:left="0"/>
              <w:rPr>
                <w:szCs w:val="22"/>
              </w:rPr>
            </w:pPr>
            <w:r>
              <w:rPr>
                <w:szCs w:val="22"/>
              </w:rPr>
              <w:t>6</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81A5D24" w14:textId="77777777" w:rsidR="005777DB" w:rsidRPr="003008BB" w:rsidRDefault="005777DB" w:rsidP="00825399">
            <w:pPr>
              <w:pStyle w:val="ab"/>
              <w:tabs>
                <w:tab w:val="left" w:pos="567"/>
              </w:tabs>
              <w:ind w:left="0"/>
              <w:rPr>
                <w:color w:val="000000"/>
                <w:szCs w:val="22"/>
              </w:rPr>
            </w:pPr>
            <w:r w:rsidRPr="003008BB">
              <w:rPr>
                <w:color w:val="000000"/>
                <w:szCs w:val="22"/>
              </w:rPr>
              <w:t>Копия Свидетельства о постановке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14:paraId="06740E62"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5880DF" w14:textId="77777777" w:rsidR="005777DB" w:rsidRPr="003008BB" w:rsidRDefault="005777DB" w:rsidP="00825399">
            <w:pPr>
              <w:tabs>
                <w:tab w:val="left" w:pos="567"/>
              </w:tabs>
              <w:rPr>
                <w:szCs w:val="22"/>
              </w:rPr>
            </w:pPr>
          </w:p>
        </w:tc>
      </w:tr>
      <w:tr w:rsidR="005777DB" w:rsidRPr="003008BB" w14:paraId="53A92B69" w14:textId="77777777" w:rsidTr="00F7778E">
        <w:tc>
          <w:tcPr>
            <w:tcW w:w="567" w:type="dxa"/>
            <w:tcBorders>
              <w:top w:val="single" w:sz="4" w:space="0" w:color="auto"/>
              <w:left w:val="single" w:sz="4" w:space="0" w:color="auto"/>
              <w:bottom w:val="single" w:sz="4" w:space="0" w:color="auto"/>
              <w:right w:val="single" w:sz="4" w:space="0" w:color="auto"/>
            </w:tcBorders>
          </w:tcPr>
          <w:p w14:paraId="48366635" w14:textId="39866343" w:rsidR="005777DB" w:rsidRPr="003008BB" w:rsidRDefault="00632EA5" w:rsidP="00825399">
            <w:pPr>
              <w:pStyle w:val="ab"/>
              <w:tabs>
                <w:tab w:val="left" w:pos="567"/>
              </w:tabs>
              <w:ind w:left="0"/>
              <w:rPr>
                <w:szCs w:val="22"/>
              </w:rPr>
            </w:pPr>
            <w:r>
              <w:rPr>
                <w:szCs w:val="22"/>
              </w:rPr>
              <w:t>7</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69FBCE14" w14:textId="77777777" w:rsidR="005777DB" w:rsidRPr="003008BB" w:rsidRDefault="005777DB" w:rsidP="00825399">
            <w:pPr>
              <w:pStyle w:val="ab"/>
              <w:tabs>
                <w:tab w:val="left" w:pos="567"/>
              </w:tabs>
              <w:ind w:left="0"/>
              <w:rPr>
                <w:color w:val="000000"/>
                <w:szCs w:val="22"/>
              </w:rPr>
            </w:pPr>
            <w:r w:rsidRPr="003008BB">
              <w:rPr>
                <w:color w:val="000000"/>
                <w:szCs w:val="22"/>
              </w:rPr>
              <w:t>Копия Устава</w:t>
            </w:r>
          </w:p>
        </w:tc>
        <w:tc>
          <w:tcPr>
            <w:tcW w:w="1134" w:type="dxa"/>
            <w:tcBorders>
              <w:top w:val="single" w:sz="4" w:space="0" w:color="auto"/>
              <w:left w:val="single" w:sz="4" w:space="0" w:color="auto"/>
              <w:bottom w:val="single" w:sz="4" w:space="0" w:color="auto"/>
              <w:right w:val="single" w:sz="4" w:space="0" w:color="auto"/>
            </w:tcBorders>
          </w:tcPr>
          <w:p w14:paraId="7C1DB26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51EACB" w14:textId="77777777" w:rsidR="005777DB" w:rsidRPr="003008BB" w:rsidRDefault="005777DB" w:rsidP="00825399">
            <w:pPr>
              <w:tabs>
                <w:tab w:val="left" w:pos="567"/>
              </w:tabs>
              <w:rPr>
                <w:szCs w:val="22"/>
              </w:rPr>
            </w:pPr>
          </w:p>
        </w:tc>
      </w:tr>
      <w:tr w:rsidR="005777DB" w:rsidRPr="003008BB" w14:paraId="09671E0E" w14:textId="77777777" w:rsidTr="00F7778E">
        <w:tc>
          <w:tcPr>
            <w:tcW w:w="567" w:type="dxa"/>
            <w:tcBorders>
              <w:top w:val="single" w:sz="4" w:space="0" w:color="auto"/>
              <w:left w:val="single" w:sz="4" w:space="0" w:color="auto"/>
              <w:bottom w:val="single" w:sz="4" w:space="0" w:color="auto"/>
              <w:right w:val="single" w:sz="4" w:space="0" w:color="auto"/>
            </w:tcBorders>
          </w:tcPr>
          <w:p w14:paraId="1BF347CB" w14:textId="3652A6E4" w:rsidR="005777DB" w:rsidRPr="003008BB" w:rsidRDefault="00632EA5" w:rsidP="00825399">
            <w:pPr>
              <w:pStyle w:val="ab"/>
              <w:tabs>
                <w:tab w:val="left" w:pos="567"/>
              </w:tabs>
              <w:ind w:left="0"/>
              <w:rPr>
                <w:szCs w:val="22"/>
              </w:rPr>
            </w:pPr>
            <w:r>
              <w:rPr>
                <w:szCs w:val="22"/>
              </w:rPr>
              <w:t>8</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15F8C2" w14:textId="77777777" w:rsidR="005777DB" w:rsidRPr="003008BB" w:rsidRDefault="005777DB" w:rsidP="00825399">
            <w:pPr>
              <w:pStyle w:val="ab"/>
              <w:tabs>
                <w:tab w:val="left" w:pos="567"/>
              </w:tabs>
              <w:ind w:left="0"/>
              <w:rPr>
                <w:color w:val="000000"/>
                <w:szCs w:val="22"/>
              </w:rPr>
            </w:pPr>
            <w:r w:rsidRPr="003008BB">
              <w:rPr>
                <w:color w:val="000000"/>
                <w:szCs w:val="22"/>
              </w:rPr>
              <w:t>Выписка из ЕГРЮЛ</w:t>
            </w:r>
          </w:p>
        </w:tc>
        <w:tc>
          <w:tcPr>
            <w:tcW w:w="1134" w:type="dxa"/>
            <w:tcBorders>
              <w:top w:val="single" w:sz="4" w:space="0" w:color="auto"/>
              <w:left w:val="single" w:sz="4" w:space="0" w:color="auto"/>
              <w:bottom w:val="single" w:sz="4" w:space="0" w:color="auto"/>
              <w:right w:val="single" w:sz="4" w:space="0" w:color="auto"/>
            </w:tcBorders>
          </w:tcPr>
          <w:p w14:paraId="68F5054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D8C76B" w14:textId="77777777" w:rsidR="005777DB" w:rsidRPr="003008BB" w:rsidRDefault="005777DB" w:rsidP="00825399">
            <w:pPr>
              <w:tabs>
                <w:tab w:val="left" w:pos="567"/>
              </w:tabs>
              <w:rPr>
                <w:szCs w:val="22"/>
              </w:rPr>
            </w:pPr>
          </w:p>
        </w:tc>
      </w:tr>
      <w:tr w:rsidR="007C6463" w:rsidRPr="003008BB" w14:paraId="174B2610" w14:textId="77777777" w:rsidTr="00F7778E">
        <w:tc>
          <w:tcPr>
            <w:tcW w:w="567" w:type="dxa"/>
            <w:tcBorders>
              <w:top w:val="single" w:sz="4" w:space="0" w:color="auto"/>
              <w:left w:val="single" w:sz="4" w:space="0" w:color="auto"/>
              <w:bottom w:val="single" w:sz="4" w:space="0" w:color="auto"/>
              <w:right w:val="single" w:sz="4" w:space="0" w:color="auto"/>
            </w:tcBorders>
          </w:tcPr>
          <w:p w14:paraId="79082EF5" w14:textId="47B3170E" w:rsidR="007C6463" w:rsidRPr="003008BB" w:rsidRDefault="00632EA5" w:rsidP="00825399">
            <w:pPr>
              <w:pStyle w:val="ab"/>
              <w:tabs>
                <w:tab w:val="left" w:pos="567"/>
              </w:tabs>
              <w:ind w:left="0"/>
              <w:rPr>
                <w:szCs w:val="22"/>
              </w:rPr>
            </w:pPr>
            <w:r>
              <w:rPr>
                <w:szCs w:val="22"/>
              </w:rPr>
              <w:t>9</w:t>
            </w:r>
            <w:r w:rsidR="007C6463"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9FE7346" w14:textId="6B6880B7" w:rsidR="007C6463" w:rsidRPr="003008BB" w:rsidRDefault="007C2D81" w:rsidP="00825399">
            <w:pPr>
              <w:pStyle w:val="ab"/>
              <w:tabs>
                <w:tab w:val="left" w:pos="567"/>
              </w:tabs>
              <w:ind w:left="0"/>
              <w:rPr>
                <w:color w:val="000000"/>
                <w:szCs w:val="22"/>
              </w:rPr>
            </w:pPr>
            <w:r w:rsidRPr="003008BB">
              <w:rPr>
                <w:color w:val="000000"/>
                <w:szCs w:val="22"/>
              </w:rPr>
              <w:t>в случае применения участником УСН – копия документа, заверенная участником закупки с отметкой ИФНС о поступлении документа либо информационное письмо ИФНС о праве применения УСН</w:t>
            </w:r>
          </w:p>
        </w:tc>
        <w:tc>
          <w:tcPr>
            <w:tcW w:w="1134" w:type="dxa"/>
            <w:tcBorders>
              <w:top w:val="single" w:sz="4" w:space="0" w:color="auto"/>
              <w:left w:val="single" w:sz="4" w:space="0" w:color="auto"/>
              <w:bottom w:val="single" w:sz="4" w:space="0" w:color="auto"/>
              <w:right w:val="single" w:sz="4" w:space="0" w:color="auto"/>
            </w:tcBorders>
          </w:tcPr>
          <w:p w14:paraId="41993173" w14:textId="77777777" w:rsidR="007C6463" w:rsidRPr="003008BB" w:rsidRDefault="007C6463"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0AEDA2" w14:textId="77777777" w:rsidR="007C6463" w:rsidRPr="003008BB" w:rsidRDefault="007C6463" w:rsidP="00825399">
            <w:pPr>
              <w:tabs>
                <w:tab w:val="left" w:pos="567"/>
              </w:tabs>
              <w:rPr>
                <w:szCs w:val="22"/>
              </w:rPr>
            </w:pPr>
          </w:p>
        </w:tc>
      </w:tr>
      <w:tr w:rsidR="005777DB" w:rsidRPr="003008BB"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3008BB" w:rsidRDefault="005777DB" w:rsidP="00825399">
            <w:pPr>
              <w:tabs>
                <w:tab w:val="left" w:pos="567"/>
              </w:tabs>
              <w:rPr>
                <w:b/>
                <w:bCs/>
                <w:szCs w:val="22"/>
              </w:rPr>
            </w:pPr>
            <w:r w:rsidRPr="003008BB">
              <w:rPr>
                <w:b/>
                <w:bCs/>
                <w:szCs w:val="22"/>
              </w:rPr>
              <w:t>Другие документы, прикладываемые по усмотрению участником закупки*</w:t>
            </w:r>
          </w:p>
        </w:tc>
      </w:tr>
      <w:tr w:rsidR="005777DB" w:rsidRPr="003008BB" w14:paraId="2FB5EA69" w14:textId="77777777" w:rsidTr="00F7778E">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3008BB" w:rsidRDefault="005777DB" w:rsidP="00825399">
            <w:pPr>
              <w:tabs>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965062B" w14:textId="77777777" w:rsidR="005777DB" w:rsidRPr="003008BB" w:rsidRDefault="005777DB" w:rsidP="00825399">
            <w:pPr>
              <w:tabs>
                <w:tab w:val="left" w:pos="567"/>
              </w:tabs>
              <w:rPr>
                <w:bCs/>
                <w:szCs w:val="22"/>
              </w:rPr>
            </w:pPr>
            <w:r w:rsidRPr="003008BB">
              <w:rPr>
                <w:bCs/>
                <w:szCs w:val="22"/>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03AA4F0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7A77EBD" w14:textId="77777777" w:rsidR="005777DB" w:rsidRPr="003008BB" w:rsidRDefault="005777DB" w:rsidP="00825399">
            <w:pPr>
              <w:tabs>
                <w:tab w:val="left" w:pos="567"/>
              </w:tabs>
              <w:rPr>
                <w:szCs w:val="22"/>
              </w:rPr>
            </w:pPr>
          </w:p>
        </w:tc>
      </w:tr>
      <w:tr w:rsidR="005777DB" w:rsidRPr="003008BB" w14:paraId="5D05A580" w14:textId="77777777" w:rsidTr="00F7778E">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3008BB" w:rsidRDefault="005777DB" w:rsidP="00825399">
            <w:pPr>
              <w:tabs>
                <w:tab w:val="num" w:pos="284"/>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783C730" w14:textId="77777777" w:rsidR="005777DB" w:rsidRPr="003008BB" w:rsidRDefault="005777DB" w:rsidP="00825399">
            <w:pPr>
              <w:tabs>
                <w:tab w:val="left" w:pos="567"/>
              </w:tabs>
              <w:rPr>
                <w:bCs/>
                <w:szCs w:val="22"/>
              </w:rPr>
            </w:pPr>
            <w:r w:rsidRPr="003008BB">
              <w:rPr>
                <w:bCs/>
                <w:szCs w:val="22"/>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657D224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C98CD38" w14:textId="77777777" w:rsidR="005777DB" w:rsidRPr="003008BB" w:rsidRDefault="005777DB" w:rsidP="00825399">
            <w:pPr>
              <w:tabs>
                <w:tab w:val="left" w:pos="567"/>
              </w:tabs>
              <w:rPr>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p>
    <w:p w14:paraId="60D96198" w14:textId="10EC0AE6" w:rsidR="005777DB" w:rsidRPr="00B465C9"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ЗАЯВКА </w:t>
      </w:r>
      <w:r w:rsidR="005777DB" w:rsidRPr="00B465C9">
        <w:rPr>
          <w:b/>
          <w:sz w:val="22"/>
          <w:szCs w:val="22"/>
        </w:rPr>
        <w:t>НА УЧАСТИЕ В ЗАКУПКЕ</w:t>
      </w:r>
      <w:bookmarkEnd w:id="271"/>
      <w:bookmarkEnd w:id="272"/>
      <w:bookmarkEnd w:id="273"/>
      <w:bookmarkEnd w:id="274"/>
    </w:p>
    <w:p w14:paraId="6A67F155" w14:textId="43585683" w:rsidR="00BF5BD1" w:rsidRDefault="00CD7E57" w:rsidP="00BF5BD1">
      <w:pPr>
        <w:tabs>
          <w:tab w:val="left" w:pos="567"/>
        </w:tabs>
        <w:jc w:val="center"/>
        <w:rPr>
          <w:b/>
          <w:sz w:val="22"/>
          <w:szCs w:val="22"/>
        </w:rPr>
      </w:pPr>
      <w:bookmarkStart w:id="277" w:name="_Ref166329400"/>
      <w:proofErr w:type="gramStart"/>
      <w:r>
        <w:rPr>
          <w:b/>
          <w:sz w:val="22"/>
          <w:szCs w:val="22"/>
        </w:rPr>
        <w:t>Запрос  котировок</w:t>
      </w:r>
      <w:proofErr w:type="gramEnd"/>
      <w:r w:rsidR="005777DB" w:rsidRPr="00F53107">
        <w:rPr>
          <w:b/>
          <w:sz w:val="22"/>
          <w:szCs w:val="22"/>
        </w:rPr>
        <w:t xml:space="preserve">  </w:t>
      </w:r>
      <w:r w:rsidR="00E4049D">
        <w:rPr>
          <w:b/>
          <w:sz w:val="22"/>
          <w:szCs w:val="22"/>
        </w:rPr>
        <w:t>в электронной форме</w:t>
      </w:r>
      <w:r w:rsidR="005777DB" w:rsidRPr="00F53107">
        <w:rPr>
          <w:b/>
          <w:sz w:val="22"/>
          <w:szCs w:val="22"/>
        </w:rPr>
        <w:t xml:space="preserve"> </w:t>
      </w:r>
      <w:r w:rsidR="00BF5BD1">
        <w:rPr>
          <w:b/>
          <w:sz w:val="22"/>
          <w:szCs w:val="22"/>
        </w:rPr>
        <w:t xml:space="preserve">на </w:t>
      </w:r>
      <w:r w:rsidR="00F62BC7">
        <w:rPr>
          <w:b/>
          <w:sz w:val="22"/>
          <w:szCs w:val="22"/>
        </w:rPr>
        <w:t>поставку сетевого и серверного оборудования</w:t>
      </w:r>
    </w:p>
    <w:p w14:paraId="0E81F763" w14:textId="43CD57C3" w:rsidR="005777DB" w:rsidRPr="00F53107" w:rsidRDefault="001064CF" w:rsidP="00CB1621">
      <w:pPr>
        <w:tabs>
          <w:tab w:val="left" w:pos="567"/>
        </w:tabs>
        <w:jc w:val="center"/>
        <w:rPr>
          <w:b/>
          <w:sz w:val="22"/>
          <w:szCs w:val="22"/>
        </w:rPr>
      </w:pPr>
      <w:r>
        <w:rPr>
          <w:b/>
          <w:sz w:val="22"/>
          <w:szCs w:val="22"/>
        </w:rPr>
        <w:t>Реестровый номер КСУ/</w:t>
      </w:r>
      <w:r w:rsidR="00F62BC7">
        <w:rPr>
          <w:b/>
          <w:sz w:val="22"/>
          <w:szCs w:val="22"/>
        </w:rPr>
        <w:t>1</w:t>
      </w:r>
      <w:r w:rsidR="003A70BB">
        <w:rPr>
          <w:b/>
          <w:sz w:val="22"/>
          <w:szCs w:val="22"/>
        </w:rPr>
        <w:t>-</w:t>
      </w:r>
      <w:r w:rsidR="00F62BC7">
        <w:rPr>
          <w:b/>
          <w:sz w:val="22"/>
          <w:szCs w:val="22"/>
        </w:rPr>
        <w:t>4</w:t>
      </w:r>
      <w:r w:rsidR="003A70BB">
        <w:rPr>
          <w:b/>
          <w:sz w:val="22"/>
          <w:szCs w:val="22"/>
        </w:rPr>
        <w:t>-24</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 xml:space="preserve">3. </w:t>
      </w:r>
      <w:r w:rsidRPr="009803B8">
        <w:rPr>
          <w:b/>
          <w:sz w:val="22"/>
          <w:szCs w:val="22"/>
          <w:lang w:val="ru-RU"/>
        </w:rPr>
        <w:t>Цена Договора, с указанием сведений о включенных в него расходах (расходы на уплату таможенных пошлин, налогов, сборов и другие обязательные платежи</w:t>
      </w:r>
      <w:proofErr w:type="gramStart"/>
      <w:r w:rsidRPr="009803B8">
        <w:rPr>
          <w:b/>
          <w:sz w:val="22"/>
          <w:szCs w:val="22"/>
          <w:lang w:val="ru-RU"/>
        </w:rPr>
        <w:t>)</w:t>
      </w:r>
      <w:r w:rsidRPr="009803B8">
        <w:rPr>
          <w:b/>
          <w:i/>
          <w:color w:val="1F497D" w:themeColor="text2"/>
          <w:sz w:val="22"/>
          <w:szCs w:val="22"/>
          <w:lang w:val="ru-RU"/>
        </w:rPr>
        <w:t>:_</w:t>
      </w:r>
      <w:proofErr w:type="gramEnd"/>
      <w:r w:rsidRPr="009803B8">
        <w:rPr>
          <w:b/>
          <w:i/>
          <w:color w:val="1F497D" w:themeColor="text2"/>
          <w:sz w:val="22"/>
          <w:szCs w:val="22"/>
          <w:lang w:val="ru-RU"/>
        </w:rPr>
        <w:t>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p w14:paraId="38759731" w14:textId="77777777" w:rsidR="009803B8" w:rsidRDefault="009803B8" w:rsidP="005777DB">
      <w:pPr>
        <w:pStyle w:val="aff"/>
        <w:tabs>
          <w:tab w:val="left" w:pos="567"/>
        </w:tabs>
        <w:spacing w:after="0"/>
        <w:rPr>
          <w:bCs/>
          <w:i/>
          <w:color w:val="1F497D" w:themeColor="text2"/>
          <w:sz w:val="22"/>
          <w:szCs w:val="22"/>
          <w:lang w:val="ru-RU"/>
        </w:rPr>
      </w:pPr>
    </w:p>
    <w:tbl>
      <w:tblPr>
        <w:tblStyle w:val="1ff3"/>
        <w:tblW w:w="0" w:type="auto"/>
        <w:tblLook w:val="04A0" w:firstRow="1" w:lastRow="0" w:firstColumn="1" w:lastColumn="0" w:noHBand="0" w:noVBand="1"/>
      </w:tblPr>
      <w:tblGrid>
        <w:gridCol w:w="530"/>
        <w:gridCol w:w="5264"/>
        <w:gridCol w:w="1402"/>
        <w:gridCol w:w="1559"/>
        <w:gridCol w:w="1559"/>
      </w:tblGrid>
      <w:tr w:rsidR="00F62BC7" w:rsidRPr="009803B8" w14:paraId="3ECFE38D" w14:textId="75E2954F" w:rsidTr="00AC1C0B">
        <w:tc>
          <w:tcPr>
            <w:tcW w:w="530" w:type="dxa"/>
          </w:tcPr>
          <w:p w14:paraId="24738676" w14:textId="77777777" w:rsidR="00F62BC7" w:rsidRPr="009803B8" w:rsidRDefault="00F62BC7"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w:t>
            </w:r>
          </w:p>
        </w:tc>
        <w:tc>
          <w:tcPr>
            <w:tcW w:w="5264" w:type="dxa"/>
          </w:tcPr>
          <w:p w14:paraId="7EFA2A57" w14:textId="5C1A2FEA" w:rsidR="00F62BC7" w:rsidRPr="009803B8" w:rsidRDefault="00F62BC7"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 xml:space="preserve">Наименование </w:t>
            </w:r>
            <w:r w:rsidR="00BC6D15">
              <w:rPr>
                <w:rFonts w:ascii="Times New Roman" w:hAnsi="Times New Roman"/>
                <w:sz w:val="22"/>
                <w:szCs w:val="22"/>
                <w:lang w:eastAsia="x-none"/>
              </w:rPr>
              <w:t>товара</w:t>
            </w:r>
            <w:r w:rsidR="007F4E49">
              <w:rPr>
                <w:rFonts w:ascii="Times New Roman" w:hAnsi="Times New Roman"/>
                <w:sz w:val="22"/>
                <w:szCs w:val="22"/>
                <w:lang w:eastAsia="x-none"/>
              </w:rPr>
              <w:t xml:space="preserve"> и страна происхождения</w:t>
            </w:r>
          </w:p>
        </w:tc>
        <w:tc>
          <w:tcPr>
            <w:tcW w:w="1402" w:type="dxa"/>
          </w:tcPr>
          <w:p w14:paraId="5E3744C3" w14:textId="77777777" w:rsidR="00F62BC7" w:rsidRPr="009803B8" w:rsidRDefault="00F62BC7"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Количество</w:t>
            </w:r>
          </w:p>
        </w:tc>
        <w:tc>
          <w:tcPr>
            <w:tcW w:w="1559" w:type="dxa"/>
          </w:tcPr>
          <w:p w14:paraId="0955E21B" w14:textId="0C9337C2" w:rsidR="00F62BC7" w:rsidRPr="009803B8" w:rsidRDefault="00F62BC7"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Цена, руб.</w:t>
            </w:r>
          </w:p>
        </w:tc>
        <w:tc>
          <w:tcPr>
            <w:tcW w:w="1559" w:type="dxa"/>
          </w:tcPr>
          <w:p w14:paraId="1086E7A5" w14:textId="42749E90" w:rsidR="00F62BC7" w:rsidRPr="00F62BC7" w:rsidRDefault="00F62BC7" w:rsidP="009803B8">
            <w:pPr>
              <w:tabs>
                <w:tab w:val="left" w:pos="1134"/>
              </w:tabs>
              <w:contextualSpacing/>
              <w:rPr>
                <w:rFonts w:ascii="Times New Roman" w:hAnsi="Times New Roman"/>
                <w:sz w:val="22"/>
                <w:szCs w:val="22"/>
                <w:lang w:eastAsia="x-none"/>
              </w:rPr>
            </w:pPr>
            <w:r w:rsidRPr="00F62BC7">
              <w:rPr>
                <w:rFonts w:ascii="Times New Roman" w:hAnsi="Times New Roman"/>
                <w:sz w:val="22"/>
                <w:szCs w:val="22"/>
                <w:lang w:eastAsia="x-none"/>
              </w:rPr>
              <w:t>Стоимость</w:t>
            </w:r>
            <w:r>
              <w:rPr>
                <w:rFonts w:ascii="Times New Roman" w:hAnsi="Times New Roman"/>
                <w:sz w:val="22"/>
                <w:szCs w:val="22"/>
                <w:lang w:eastAsia="x-none"/>
              </w:rPr>
              <w:t>, руб.</w:t>
            </w:r>
          </w:p>
        </w:tc>
      </w:tr>
      <w:tr w:rsidR="00F62BC7" w:rsidRPr="009803B8" w14:paraId="1EB187C5" w14:textId="227166CE" w:rsidTr="00AC1C0B">
        <w:tc>
          <w:tcPr>
            <w:tcW w:w="530" w:type="dxa"/>
          </w:tcPr>
          <w:p w14:paraId="48596579" w14:textId="77777777" w:rsidR="00F62BC7" w:rsidRPr="009803B8" w:rsidRDefault="00F62BC7"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1.</w:t>
            </w:r>
          </w:p>
        </w:tc>
        <w:tc>
          <w:tcPr>
            <w:tcW w:w="5264" w:type="dxa"/>
          </w:tcPr>
          <w:p w14:paraId="2896B736" w14:textId="234A1822" w:rsidR="00F62BC7" w:rsidRPr="009803B8" w:rsidRDefault="00F62BC7" w:rsidP="00F62BC7">
            <w:pPr>
              <w:tabs>
                <w:tab w:val="left" w:pos="1134"/>
              </w:tabs>
              <w:contextualSpacing/>
              <w:rPr>
                <w:rFonts w:ascii="Times New Roman" w:hAnsi="Times New Roman"/>
                <w:sz w:val="22"/>
                <w:szCs w:val="22"/>
                <w:lang w:eastAsia="x-none"/>
              </w:rPr>
            </w:pPr>
          </w:p>
        </w:tc>
        <w:tc>
          <w:tcPr>
            <w:tcW w:w="1402" w:type="dxa"/>
          </w:tcPr>
          <w:p w14:paraId="38FF6DCE" w14:textId="4DC58B3C" w:rsidR="00F62BC7" w:rsidRPr="009803B8" w:rsidRDefault="00F62BC7" w:rsidP="009803B8">
            <w:pPr>
              <w:tabs>
                <w:tab w:val="left" w:pos="1134"/>
              </w:tabs>
              <w:contextualSpacing/>
              <w:rPr>
                <w:rFonts w:ascii="Times New Roman" w:hAnsi="Times New Roman"/>
                <w:sz w:val="22"/>
                <w:szCs w:val="22"/>
                <w:lang w:eastAsia="x-none"/>
              </w:rPr>
            </w:pPr>
          </w:p>
        </w:tc>
        <w:tc>
          <w:tcPr>
            <w:tcW w:w="1559" w:type="dxa"/>
          </w:tcPr>
          <w:p w14:paraId="3A2453D9" w14:textId="77777777" w:rsidR="00F62BC7" w:rsidRPr="009803B8" w:rsidRDefault="00F62BC7" w:rsidP="009803B8">
            <w:pPr>
              <w:tabs>
                <w:tab w:val="left" w:pos="1134"/>
              </w:tabs>
              <w:contextualSpacing/>
              <w:rPr>
                <w:rFonts w:ascii="Times New Roman" w:hAnsi="Times New Roman"/>
                <w:sz w:val="22"/>
                <w:szCs w:val="22"/>
                <w:lang w:eastAsia="x-none"/>
              </w:rPr>
            </w:pPr>
          </w:p>
        </w:tc>
        <w:tc>
          <w:tcPr>
            <w:tcW w:w="1559" w:type="dxa"/>
          </w:tcPr>
          <w:p w14:paraId="7381B9B6" w14:textId="77777777" w:rsidR="00F62BC7" w:rsidRPr="009803B8" w:rsidRDefault="00F62BC7" w:rsidP="009803B8">
            <w:pPr>
              <w:tabs>
                <w:tab w:val="left" w:pos="1134"/>
              </w:tabs>
              <w:contextualSpacing/>
              <w:rPr>
                <w:sz w:val="22"/>
                <w:szCs w:val="22"/>
                <w:lang w:eastAsia="x-none"/>
              </w:rPr>
            </w:pPr>
          </w:p>
        </w:tc>
      </w:tr>
      <w:tr w:rsidR="00F62BC7" w:rsidRPr="009803B8" w14:paraId="17F6569F" w14:textId="52BE62E4" w:rsidTr="00AC1C0B">
        <w:tc>
          <w:tcPr>
            <w:tcW w:w="530" w:type="dxa"/>
          </w:tcPr>
          <w:p w14:paraId="1BB2658A" w14:textId="77777777" w:rsidR="00F62BC7" w:rsidRPr="009803B8" w:rsidRDefault="00F62BC7"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2.</w:t>
            </w:r>
          </w:p>
        </w:tc>
        <w:tc>
          <w:tcPr>
            <w:tcW w:w="5264" w:type="dxa"/>
          </w:tcPr>
          <w:p w14:paraId="25EE11DC" w14:textId="40AEE82B" w:rsidR="00F62BC7" w:rsidRPr="009803B8" w:rsidRDefault="00F62BC7" w:rsidP="009803B8">
            <w:pPr>
              <w:tabs>
                <w:tab w:val="left" w:pos="1134"/>
              </w:tabs>
              <w:contextualSpacing/>
              <w:rPr>
                <w:rFonts w:ascii="Times New Roman" w:hAnsi="Times New Roman"/>
                <w:sz w:val="22"/>
                <w:szCs w:val="22"/>
                <w:lang w:eastAsia="x-none"/>
              </w:rPr>
            </w:pPr>
          </w:p>
        </w:tc>
        <w:tc>
          <w:tcPr>
            <w:tcW w:w="1402" w:type="dxa"/>
          </w:tcPr>
          <w:p w14:paraId="392FFDA3" w14:textId="2E7B48B3" w:rsidR="00F62BC7" w:rsidRPr="009803B8" w:rsidRDefault="00F62BC7" w:rsidP="009803B8">
            <w:pPr>
              <w:tabs>
                <w:tab w:val="left" w:pos="1134"/>
              </w:tabs>
              <w:contextualSpacing/>
              <w:rPr>
                <w:rFonts w:ascii="Times New Roman" w:hAnsi="Times New Roman"/>
                <w:sz w:val="22"/>
                <w:szCs w:val="22"/>
                <w:lang w:eastAsia="x-none"/>
              </w:rPr>
            </w:pPr>
          </w:p>
        </w:tc>
        <w:tc>
          <w:tcPr>
            <w:tcW w:w="1559" w:type="dxa"/>
          </w:tcPr>
          <w:p w14:paraId="01223275" w14:textId="77777777" w:rsidR="00F62BC7" w:rsidRPr="009803B8" w:rsidRDefault="00F62BC7" w:rsidP="009803B8">
            <w:pPr>
              <w:tabs>
                <w:tab w:val="left" w:pos="1134"/>
              </w:tabs>
              <w:contextualSpacing/>
              <w:rPr>
                <w:rFonts w:ascii="Times New Roman" w:hAnsi="Times New Roman"/>
                <w:sz w:val="22"/>
                <w:szCs w:val="22"/>
                <w:lang w:eastAsia="x-none"/>
              </w:rPr>
            </w:pPr>
          </w:p>
        </w:tc>
        <w:tc>
          <w:tcPr>
            <w:tcW w:w="1559" w:type="dxa"/>
          </w:tcPr>
          <w:p w14:paraId="6CE4B4B2" w14:textId="77777777" w:rsidR="00F62BC7" w:rsidRPr="009803B8" w:rsidRDefault="00F62BC7" w:rsidP="009803B8">
            <w:pPr>
              <w:tabs>
                <w:tab w:val="left" w:pos="1134"/>
              </w:tabs>
              <w:contextualSpacing/>
              <w:rPr>
                <w:sz w:val="22"/>
                <w:szCs w:val="22"/>
                <w:lang w:eastAsia="x-none"/>
              </w:rPr>
            </w:pPr>
          </w:p>
        </w:tc>
      </w:tr>
      <w:tr w:rsidR="00F62BC7" w:rsidRPr="009803B8" w14:paraId="143200D0" w14:textId="1CF4F1C6" w:rsidTr="00AC1C0B">
        <w:tc>
          <w:tcPr>
            <w:tcW w:w="530" w:type="dxa"/>
          </w:tcPr>
          <w:p w14:paraId="6065DA5E" w14:textId="77777777" w:rsidR="00F62BC7" w:rsidRPr="009803B8" w:rsidRDefault="00F62BC7"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3.</w:t>
            </w:r>
          </w:p>
        </w:tc>
        <w:tc>
          <w:tcPr>
            <w:tcW w:w="5264" w:type="dxa"/>
          </w:tcPr>
          <w:p w14:paraId="3E772DDD" w14:textId="110D7EC8" w:rsidR="00F62BC7" w:rsidRPr="009803B8" w:rsidRDefault="00F62BC7" w:rsidP="009803B8">
            <w:pPr>
              <w:tabs>
                <w:tab w:val="left" w:pos="1134"/>
              </w:tabs>
              <w:contextualSpacing/>
              <w:rPr>
                <w:rFonts w:ascii="Times New Roman" w:hAnsi="Times New Roman"/>
                <w:sz w:val="22"/>
                <w:szCs w:val="22"/>
                <w:lang w:eastAsia="x-none"/>
              </w:rPr>
            </w:pPr>
          </w:p>
        </w:tc>
        <w:tc>
          <w:tcPr>
            <w:tcW w:w="1402" w:type="dxa"/>
          </w:tcPr>
          <w:p w14:paraId="7D27540B" w14:textId="4AA0D4F1" w:rsidR="00F62BC7" w:rsidRPr="009803B8" w:rsidRDefault="00F62BC7" w:rsidP="009803B8">
            <w:pPr>
              <w:tabs>
                <w:tab w:val="left" w:pos="1134"/>
              </w:tabs>
              <w:contextualSpacing/>
              <w:rPr>
                <w:rFonts w:ascii="Times New Roman" w:hAnsi="Times New Roman"/>
                <w:sz w:val="22"/>
                <w:szCs w:val="22"/>
                <w:lang w:eastAsia="x-none"/>
              </w:rPr>
            </w:pPr>
          </w:p>
        </w:tc>
        <w:tc>
          <w:tcPr>
            <w:tcW w:w="1559" w:type="dxa"/>
          </w:tcPr>
          <w:p w14:paraId="68D02540" w14:textId="77777777" w:rsidR="00F62BC7" w:rsidRPr="009803B8" w:rsidRDefault="00F62BC7" w:rsidP="009803B8">
            <w:pPr>
              <w:tabs>
                <w:tab w:val="left" w:pos="1134"/>
              </w:tabs>
              <w:contextualSpacing/>
              <w:rPr>
                <w:rFonts w:ascii="Times New Roman" w:hAnsi="Times New Roman"/>
                <w:sz w:val="22"/>
                <w:szCs w:val="22"/>
                <w:lang w:eastAsia="x-none"/>
              </w:rPr>
            </w:pPr>
          </w:p>
        </w:tc>
        <w:tc>
          <w:tcPr>
            <w:tcW w:w="1559" w:type="dxa"/>
          </w:tcPr>
          <w:p w14:paraId="7BEBFBFD" w14:textId="77777777" w:rsidR="00F62BC7" w:rsidRPr="009803B8" w:rsidRDefault="00F62BC7" w:rsidP="009803B8">
            <w:pPr>
              <w:tabs>
                <w:tab w:val="left" w:pos="1134"/>
              </w:tabs>
              <w:contextualSpacing/>
              <w:rPr>
                <w:sz w:val="22"/>
                <w:szCs w:val="22"/>
                <w:lang w:eastAsia="x-none"/>
              </w:rPr>
            </w:pPr>
          </w:p>
        </w:tc>
      </w:tr>
      <w:tr w:rsidR="00F62BC7" w:rsidRPr="009803B8" w14:paraId="4F110208" w14:textId="272F088E" w:rsidTr="00AC1C0B">
        <w:tc>
          <w:tcPr>
            <w:tcW w:w="530" w:type="dxa"/>
          </w:tcPr>
          <w:p w14:paraId="7F6E1941" w14:textId="77777777" w:rsidR="00F62BC7" w:rsidRPr="009803B8" w:rsidRDefault="00F62BC7" w:rsidP="009803B8">
            <w:pPr>
              <w:tabs>
                <w:tab w:val="left" w:pos="1134"/>
              </w:tabs>
              <w:contextualSpacing/>
              <w:rPr>
                <w:sz w:val="22"/>
                <w:szCs w:val="22"/>
                <w:lang w:eastAsia="x-none"/>
              </w:rPr>
            </w:pPr>
          </w:p>
        </w:tc>
        <w:tc>
          <w:tcPr>
            <w:tcW w:w="5264" w:type="dxa"/>
          </w:tcPr>
          <w:p w14:paraId="3DCBC135" w14:textId="28F24708" w:rsidR="00F62BC7" w:rsidRPr="00F62BC7" w:rsidRDefault="00F62BC7" w:rsidP="009803B8">
            <w:pPr>
              <w:tabs>
                <w:tab w:val="left" w:pos="1134"/>
              </w:tabs>
              <w:contextualSpacing/>
              <w:rPr>
                <w:rFonts w:ascii="Times New Roman" w:hAnsi="Times New Roman"/>
                <w:sz w:val="22"/>
                <w:szCs w:val="22"/>
                <w:lang w:eastAsia="x-none"/>
              </w:rPr>
            </w:pPr>
            <w:r w:rsidRPr="00F62BC7">
              <w:rPr>
                <w:rFonts w:ascii="Times New Roman" w:hAnsi="Times New Roman"/>
                <w:sz w:val="22"/>
                <w:szCs w:val="22"/>
                <w:lang w:eastAsia="x-none"/>
              </w:rPr>
              <w:t>Итого, руб.</w:t>
            </w:r>
          </w:p>
        </w:tc>
        <w:tc>
          <w:tcPr>
            <w:tcW w:w="1402" w:type="dxa"/>
          </w:tcPr>
          <w:p w14:paraId="4CBFEBFD" w14:textId="77777777" w:rsidR="00F62BC7" w:rsidRPr="009803B8" w:rsidRDefault="00F62BC7" w:rsidP="009803B8">
            <w:pPr>
              <w:tabs>
                <w:tab w:val="left" w:pos="1134"/>
              </w:tabs>
              <w:contextualSpacing/>
              <w:rPr>
                <w:sz w:val="22"/>
                <w:szCs w:val="22"/>
                <w:lang w:eastAsia="x-none"/>
              </w:rPr>
            </w:pPr>
          </w:p>
        </w:tc>
        <w:tc>
          <w:tcPr>
            <w:tcW w:w="1559" w:type="dxa"/>
          </w:tcPr>
          <w:p w14:paraId="79CD2BAA" w14:textId="77777777" w:rsidR="00F62BC7" w:rsidRPr="009803B8" w:rsidRDefault="00F62BC7" w:rsidP="009803B8">
            <w:pPr>
              <w:tabs>
                <w:tab w:val="left" w:pos="1134"/>
              </w:tabs>
              <w:contextualSpacing/>
              <w:rPr>
                <w:sz w:val="22"/>
                <w:szCs w:val="22"/>
                <w:lang w:eastAsia="x-none"/>
              </w:rPr>
            </w:pPr>
          </w:p>
        </w:tc>
        <w:tc>
          <w:tcPr>
            <w:tcW w:w="1559" w:type="dxa"/>
          </w:tcPr>
          <w:p w14:paraId="5267FBF0" w14:textId="77777777" w:rsidR="00F62BC7" w:rsidRPr="009803B8" w:rsidRDefault="00F62BC7" w:rsidP="009803B8">
            <w:pPr>
              <w:tabs>
                <w:tab w:val="left" w:pos="1134"/>
              </w:tabs>
              <w:contextualSpacing/>
              <w:rPr>
                <w:sz w:val="22"/>
                <w:szCs w:val="22"/>
                <w:lang w:eastAsia="x-none"/>
              </w:rPr>
            </w:pPr>
          </w:p>
        </w:tc>
      </w:tr>
    </w:tbl>
    <w:p w14:paraId="5D55E901" w14:textId="77777777" w:rsidR="009803B8" w:rsidRPr="009803B8" w:rsidRDefault="009803B8" w:rsidP="009803B8">
      <w:pPr>
        <w:ind w:firstLine="567"/>
        <w:contextualSpacing/>
        <w:jc w:val="both"/>
        <w:rPr>
          <w:sz w:val="22"/>
          <w:szCs w:val="22"/>
          <w:lang w:eastAsia="x-none"/>
        </w:rPr>
      </w:pPr>
    </w:p>
    <w:p w14:paraId="2C1CD924" w14:textId="77777777" w:rsidR="009803B8" w:rsidRDefault="009803B8" w:rsidP="009803B8">
      <w:pPr>
        <w:tabs>
          <w:tab w:val="left" w:pos="567"/>
        </w:tabs>
        <w:contextualSpacing/>
        <w:jc w:val="both"/>
        <w:rPr>
          <w:sz w:val="22"/>
          <w:szCs w:val="22"/>
          <w:lang w:eastAsia="x-none"/>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lastRenderedPageBreak/>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8" w:name="OLE_LINK98"/>
      <w:r w:rsidRPr="000433DF">
        <w:rPr>
          <w:b/>
          <w:sz w:val="22"/>
          <w:szCs w:val="22"/>
        </w:rPr>
        <w:t>Участник закупки</w:t>
      </w:r>
      <w:bookmarkEnd w:id="278"/>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proofErr w:type="gramStart"/>
      <w:r>
        <w:rPr>
          <w:i/>
          <w:color w:val="0070C0"/>
          <w:sz w:val="22"/>
          <w:szCs w:val="22"/>
        </w:rPr>
        <w:t xml:space="preserve">ФИО, </w:t>
      </w:r>
      <w:r w:rsidRPr="000433DF">
        <w:rPr>
          <w:i/>
          <w:color w:val="0070C0"/>
          <w:sz w:val="22"/>
          <w:szCs w:val="22"/>
        </w:rPr>
        <w:t xml:space="preserve"> основание</w:t>
      </w:r>
      <w:proofErr w:type="gramEnd"/>
      <w:r w:rsidRPr="000433DF">
        <w:rPr>
          <w:i/>
          <w:color w:val="0070C0"/>
          <w:sz w:val="22"/>
          <w:szCs w:val="22"/>
        </w:rPr>
        <w:t xml:space="preserve">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bookmarkEnd w:id="275"/>
      <w:bookmarkEnd w:id="2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66BE2145" w14:textId="77777777" w:rsidR="00F62BC7" w:rsidRDefault="00F62BC7" w:rsidP="006D4708">
      <w:pPr>
        <w:rPr>
          <w:lang w:eastAsia="x-none"/>
        </w:rPr>
      </w:pPr>
    </w:p>
    <w:p w14:paraId="104941F3" w14:textId="77777777" w:rsidR="00F62BC7" w:rsidRDefault="00F62BC7" w:rsidP="006D4708">
      <w:pPr>
        <w:rPr>
          <w:lang w:eastAsia="x-none"/>
        </w:rPr>
      </w:pPr>
    </w:p>
    <w:p w14:paraId="274B67B2" w14:textId="77777777" w:rsidR="00F62BC7" w:rsidRDefault="00F62BC7" w:rsidP="006D4708">
      <w:pPr>
        <w:rPr>
          <w:lang w:eastAsia="x-none"/>
        </w:rPr>
      </w:pPr>
    </w:p>
    <w:p w14:paraId="32D2C83A" w14:textId="77777777" w:rsidR="00F62BC7" w:rsidRDefault="00F62BC7" w:rsidP="006D4708">
      <w:pPr>
        <w:rPr>
          <w:lang w:eastAsia="x-none"/>
        </w:rPr>
      </w:pPr>
    </w:p>
    <w:p w14:paraId="62A89AAD" w14:textId="77777777" w:rsidR="00F62BC7" w:rsidRDefault="00F62BC7" w:rsidP="006D4708">
      <w:pPr>
        <w:rPr>
          <w:lang w:eastAsia="x-none"/>
        </w:rPr>
      </w:pPr>
    </w:p>
    <w:p w14:paraId="118B7467" w14:textId="77777777" w:rsidR="00F62BC7" w:rsidRDefault="00F62BC7" w:rsidP="006D4708">
      <w:pPr>
        <w:rPr>
          <w:lang w:eastAsia="x-none"/>
        </w:rPr>
      </w:pPr>
    </w:p>
    <w:p w14:paraId="6ABD7808" w14:textId="77777777" w:rsidR="00F62BC7" w:rsidRDefault="00F62BC7" w:rsidP="006D4708">
      <w:pPr>
        <w:rPr>
          <w:lang w:eastAsia="x-none"/>
        </w:rPr>
      </w:pPr>
    </w:p>
    <w:p w14:paraId="16A45C66" w14:textId="77777777" w:rsidR="006D4708" w:rsidRDefault="006D4708" w:rsidP="006D4708">
      <w:pPr>
        <w:rPr>
          <w:lang w:eastAsia="x-none"/>
        </w:rPr>
      </w:pPr>
    </w:p>
    <w:p w14:paraId="1CDAFF0E" w14:textId="77777777" w:rsidR="00BC6D15" w:rsidRDefault="00BC6D15" w:rsidP="000032E6">
      <w:pPr>
        <w:jc w:val="right"/>
        <w:rPr>
          <w:b/>
          <w:sz w:val="24"/>
          <w:szCs w:val="24"/>
        </w:rPr>
      </w:pPr>
      <w:bookmarkStart w:id="289" w:name="_Toc275177228"/>
      <w:bookmarkStart w:id="290" w:name="OLE_LINK104"/>
      <w:bookmarkStart w:id="291" w:name="_Toc292372143"/>
      <w:bookmarkStart w:id="292" w:name="_Ref296003127"/>
      <w:bookmarkStart w:id="293" w:name="_Toc366896207"/>
      <w:bookmarkStart w:id="294" w:name="_Toc275078264"/>
      <w:bookmarkEnd w:id="279"/>
      <w:bookmarkEnd w:id="280"/>
      <w:bookmarkEnd w:id="281"/>
      <w:bookmarkEnd w:id="282"/>
      <w:bookmarkEnd w:id="283"/>
      <w:bookmarkEnd w:id="284"/>
      <w:bookmarkEnd w:id="285"/>
      <w:bookmarkEnd w:id="286"/>
      <w:bookmarkEnd w:id="287"/>
      <w:bookmarkEnd w:id="288"/>
    </w:p>
    <w:p w14:paraId="6A595947" w14:textId="25DFFC33" w:rsidR="005777DB" w:rsidRPr="00BC6D15" w:rsidRDefault="005777DB" w:rsidP="000032E6">
      <w:pPr>
        <w:jc w:val="right"/>
        <w:rPr>
          <w:b/>
          <w:sz w:val="22"/>
          <w:szCs w:val="22"/>
        </w:rPr>
      </w:pPr>
      <w:r>
        <w:rPr>
          <w:b/>
          <w:sz w:val="24"/>
          <w:szCs w:val="24"/>
        </w:rPr>
        <w:lastRenderedPageBreak/>
        <w:t xml:space="preserve">ФОРМА </w:t>
      </w:r>
      <w:r w:rsidRPr="00BC6D15">
        <w:rPr>
          <w:b/>
          <w:sz w:val="22"/>
          <w:szCs w:val="22"/>
        </w:rPr>
        <w:t>3</w:t>
      </w:r>
      <w:r w:rsidR="000032E6" w:rsidRPr="00BC6D15">
        <w:rPr>
          <w:b/>
          <w:sz w:val="22"/>
          <w:szCs w:val="22"/>
        </w:rPr>
        <w:t xml:space="preserve">                                                                                                    Приложение №1 к заявке на участие в запросе котировок</w:t>
      </w:r>
      <w:r w:rsidR="001064CF" w:rsidRPr="00BC6D15">
        <w:rPr>
          <w:b/>
          <w:sz w:val="22"/>
          <w:szCs w:val="22"/>
        </w:rPr>
        <w:t xml:space="preserve"> №КСУ/</w:t>
      </w:r>
      <w:r w:rsidR="00F62BC7" w:rsidRPr="00BC6D15">
        <w:rPr>
          <w:b/>
          <w:sz w:val="22"/>
          <w:szCs w:val="22"/>
        </w:rPr>
        <w:t>1</w:t>
      </w:r>
      <w:r w:rsidR="003A70BB" w:rsidRPr="00BC6D15">
        <w:rPr>
          <w:b/>
          <w:sz w:val="22"/>
          <w:szCs w:val="22"/>
        </w:rPr>
        <w:t>-</w:t>
      </w:r>
      <w:r w:rsidR="00F62BC7" w:rsidRPr="00BC6D15">
        <w:rPr>
          <w:b/>
          <w:sz w:val="22"/>
          <w:szCs w:val="22"/>
        </w:rPr>
        <w:t>4</w:t>
      </w:r>
      <w:r w:rsidR="003A70BB" w:rsidRPr="00BC6D15">
        <w:rPr>
          <w:b/>
          <w:sz w:val="22"/>
          <w:szCs w:val="22"/>
        </w:rPr>
        <w:t>-24</w:t>
      </w:r>
    </w:p>
    <w:p w14:paraId="7A55DABD" w14:textId="77777777" w:rsidR="005777DB" w:rsidRPr="00BC6D15" w:rsidRDefault="005777DB" w:rsidP="005777DB">
      <w:pPr>
        <w:pStyle w:val="10"/>
        <w:numPr>
          <w:ilvl w:val="0"/>
          <w:numId w:val="0"/>
        </w:numPr>
        <w:tabs>
          <w:tab w:val="left" w:pos="567"/>
        </w:tabs>
        <w:spacing w:before="0" w:after="0"/>
        <w:jc w:val="left"/>
        <w:rPr>
          <w:sz w:val="22"/>
          <w:szCs w:val="22"/>
          <w:lang w:val="ru-RU"/>
        </w:rPr>
      </w:pPr>
    </w:p>
    <w:p w14:paraId="45C290FC" w14:textId="32348EB9" w:rsidR="00C331BF" w:rsidRPr="00BC6D15" w:rsidRDefault="00C331BF" w:rsidP="006128B1">
      <w:pPr>
        <w:tabs>
          <w:tab w:val="left" w:pos="567"/>
        </w:tabs>
        <w:jc w:val="right"/>
        <w:rPr>
          <w:sz w:val="22"/>
          <w:szCs w:val="22"/>
        </w:rPr>
      </w:pPr>
      <w:r w:rsidRPr="00BC6D15">
        <w:rPr>
          <w:sz w:val="22"/>
          <w:szCs w:val="22"/>
        </w:rPr>
        <w:t xml:space="preserve">                                                                         </w:t>
      </w:r>
    </w:p>
    <w:p w14:paraId="5980E4E7" w14:textId="77777777" w:rsidR="00C331BF" w:rsidRPr="00BC6D15" w:rsidRDefault="00C331BF" w:rsidP="00C331BF">
      <w:pPr>
        <w:shd w:val="clear" w:color="auto" w:fill="FFFFFF" w:themeFill="background1"/>
        <w:spacing w:after="120" w:line="259" w:lineRule="auto"/>
        <w:jc w:val="center"/>
        <w:rPr>
          <w:rFonts w:eastAsia="Calibri"/>
          <w:b/>
          <w:sz w:val="22"/>
          <w:szCs w:val="22"/>
          <w:lang w:eastAsia="en-US"/>
        </w:rPr>
      </w:pPr>
      <w:r w:rsidRPr="00BC6D15">
        <w:rPr>
          <w:rFonts w:eastAsia="Calibri"/>
          <w:b/>
          <w:sz w:val="22"/>
          <w:szCs w:val="22"/>
          <w:lang w:eastAsia="en-US"/>
        </w:rPr>
        <w:t>СОГЛАСИЕ</w:t>
      </w:r>
    </w:p>
    <w:p w14:paraId="40DA6036" w14:textId="77777777" w:rsidR="00C331BF" w:rsidRPr="00BC6D15" w:rsidRDefault="00C331BF" w:rsidP="00C331BF">
      <w:pPr>
        <w:spacing w:after="120" w:line="259" w:lineRule="auto"/>
        <w:jc w:val="center"/>
        <w:rPr>
          <w:rFonts w:eastAsia="Calibri"/>
          <w:b/>
          <w:sz w:val="22"/>
          <w:szCs w:val="22"/>
          <w:lang w:eastAsia="en-US"/>
        </w:rPr>
      </w:pPr>
      <w:r w:rsidRPr="00BC6D15">
        <w:rPr>
          <w:rFonts w:eastAsia="Calibri"/>
          <w:b/>
          <w:sz w:val="22"/>
          <w:szCs w:val="22"/>
          <w:lang w:eastAsia="en-US"/>
        </w:rPr>
        <w:t>Участника закупки (третьего лица) на обработку его персональных данных</w:t>
      </w:r>
    </w:p>
    <w:p w14:paraId="53FD2E58" w14:textId="77777777" w:rsidR="00C331BF" w:rsidRPr="00BC6D15" w:rsidRDefault="00C331BF" w:rsidP="00C331BF">
      <w:pPr>
        <w:jc w:val="both"/>
        <w:rPr>
          <w:rFonts w:eastAsia="Calibri"/>
          <w:sz w:val="22"/>
          <w:szCs w:val="22"/>
          <w:lang w:eastAsia="en-US"/>
        </w:rPr>
      </w:pPr>
      <w:r w:rsidRPr="00BC6D15">
        <w:rPr>
          <w:rFonts w:eastAsia="Calibri"/>
          <w:sz w:val="22"/>
          <w:szCs w:val="22"/>
          <w:lang w:eastAsia="en-US"/>
        </w:rPr>
        <w:t>Я, ____________________________________________________, (далее – Субъект),</w:t>
      </w:r>
    </w:p>
    <w:p w14:paraId="32E7CDBF" w14:textId="77777777" w:rsidR="00C331BF" w:rsidRPr="00BC6D15" w:rsidRDefault="00C331BF" w:rsidP="00C331BF">
      <w:pPr>
        <w:spacing w:after="120"/>
        <w:ind w:firstLine="567"/>
        <w:jc w:val="both"/>
        <w:rPr>
          <w:rFonts w:eastAsia="Calibri"/>
          <w:sz w:val="22"/>
          <w:szCs w:val="22"/>
          <w:lang w:eastAsia="en-US"/>
        </w:rPr>
      </w:pPr>
      <w:r w:rsidRPr="00BC6D15">
        <w:rPr>
          <w:rFonts w:eastAsia="Calibri"/>
          <w:sz w:val="22"/>
          <w:szCs w:val="22"/>
          <w:vertAlign w:val="superscript"/>
          <w:lang w:eastAsia="en-US"/>
        </w:rPr>
        <w:t xml:space="preserve">                                                                </w:t>
      </w:r>
      <w:r w:rsidRPr="00BC6D15">
        <w:rPr>
          <w:rFonts w:eastAsia="Calibri"/>
          <w:sz w:val="22"/>
          <w:szCs w:val="22"/>
          <w:lang w:eastAsia="en-US"/>
        </w:rPr>
        <w:t xml:space="preserve">    ФИО</w:t>
      </w:r>
    </w:p>
    <w:p w14:paraId="01CCE1D2" w14:textId="77777777" w:rsidR="00C331BF" w:rsidRPr="00BC6D15" w:rsidRDefault="00C331BF" w:rsidP="00C331BF">
      <w:pPr>
        <w:jc w:val="both"/>
        <w:rPr>
          <w:rFonts w:eastAsia="Calibri"/>
          <w:sz w:val="22"/>
          <w:szCs w:val="22"/>
          <w:lang w:eastAsia="en-US"/>
        </w:rPr>
      </w:pPr>
      <w:r w:rsidRPr="00BC6D15">
        <w:rPr>
          <w:rFonts w:eastAsia="Calibri"/>
          <w:sz w:val="22"/>
          <w:szCs w:val="22"/>
          <w:lang w:eastAsia="en-US"/>
        </w:rPr>
        <w:t>Документ, удостоверяющий личность: ___________, Серия _____, № ___________,</w:t>
      </w:r>
    </w:p>
    <w:p w14:paraId="2BFFE911" w14:textId="77777777" w:rsidR="00C331BF" w:rsidRPr="00BC6D15" w:rsidRDefault="00C331BF" w:rsidP="00C331BF">
      <w:pPr>
        <w:spacing w:after="120"/>
        <w:ind w:firstLine="567"/>
        <w:jc w:val="both"/>
        <w:rPr>
          <w:rFonts w:eastAsia="Calibri"/>
          <w:sz w:val="22"/>
          <w:szCs w:val="22"/>
          <w:lang w:eastAsia="en-US"/>
        </w:rPr>
      </w:pPr>
      <w:r w:rsidRPr="00BC6D15">
        <w:rPr>
          <w:rFonts w:eastAsia="Calibri"/>
          <w:sz w:val="22"/>
          <w:szCs w:val="22"/>
          <w:lang w:eastAsia="en-US"/>
        </w:rPr>
        <w:t xml:space="preserve">                                                           Вид документа</w:t>
      </w:r>
    </w:p>
    <w:p w14:paraId="139CF85D" w14:textId="77777777" w:rsidR="00C331BF" w:rsidRPr="00BC6D15" w:rsidRDefault="00C331BF" w:rsidP="00C331BF">
      <w:pPr>
        <w:jc w:val="both"/>
        <w:rPr>
          <w:rFonts w:eastAsia="Calibri"/>
          <w:sz w:val="22"/>
          <w:szCs w:val="22"/>
          <w:lang w:eastAsia="en-US"/>
        </w:rPr>
      </w:pPr>
      <w:proofErr w:type="gramStart"/>
      <w:r w:rsidRPr="00BC6D15">
        <w:rPr>
          <w:rFonts w:eastAsia="Calibri"/>
          <w:sz w:val="22"/>
          <w:szCs w:val="22"/>
          <w:lang w:eastAsia="en-US"/>
        </w:rPr>
        <w:t>Выдан:  _</w:t>
      </w:r>
      <w:proofErr w:type="gramEnd"/>
      <w:r w:rsidRPr="00BC6D15">
        <w:rPr>
          <w:rFonts w:eastAsia="Calibri"/>
          <w:sz w:val="22"/>
          <w:szCs w:val="22"/>
          <w:lang w:eastAsia="en-US"/>
        </w:rPr>
        <w:t>_______________________________________________________________</w:t>
      </w:r>
    </w:p>
    <w:p w14:paraId="07F0C155" w14:textId="77777777" w:rsidR="00C331BF" w:rsidRPr="00BC6D15" w:rsidRDefault="00C331BF" w:rsidP="00C331BF">
      <w:pPr>
        <w:spacing w:after="120"/>
        <w:ind w:firstLine="567"/>
        <w:jc w:val="both"/>
        <w:rPr>
          <w:rFonts w:eastAsia="Calibri"/>
          <w:sz w:val="22"/>
          <w:szCs w:val="22"/>
          <w:lang w:eastAsia="en-US"/>
        </w:rPr>
      </w:pPr>
      <w:r w:rsidRPr="00BC6D15">
        <w:rPr>
          <w:rFonts w:eastAsia="Calibri"/>
          <w:sz w:val="22"/>
          <w:szCs w:val="22"/>
          <w:lang w:eastAsia="en-US"/>
        </w:rPr>
        <w:t xml:space="preserve">                         Наименование органа, выдавшего документ и дата выдачи</w:t>
      </w:r>
    </w:p>
    <w:p w14:paraId="3A35A089" w14:textId="77777777" w:rsidR="00C331BF" w:rsidRPr="00BC6D15" w:rsidRDefault="00C331BF" w:rsidP="00C331BF">
      <w:pPr>
        <w:spacing w:after="240" w:line="259" w:lineRule="auto"/>
        <w:jc w:val="both"/>
        <w:rPr>
          <w:rFonts w:eastAsia="Calibri"/>
          <w:sz w:val="22"/>
          <w:szCs w:val="22"/>
          <w:lang w:eastAsia="en-US"/>
        </w:rPr>
      </w:pPr>
      <w:r w:rsidRPr="00BC6D15">
        <w:rPr>
          <w:rFonts w:eastAsia="Calibri"/>
          <w:sz w:val="22"/>
          <w:szCs w:val="22"/>
          <w:lang w:eastAsia="en-US"/>
        </w:rPr>
        <w:t>_______________________________________________________________________,</w:t>
      </w:r>
    </w:p>
    <w:p w14:paraId="365C8CA0" w14:textId="77777777" w:rsidR="00C331BF" w:rsidRPr="00BC6D15" w:rsidRDefault="00C331BF" w:rsidP="00C331BF">
      <w:pPr>
        <w:spacing w:after="240" w:line="259" w:lineRule="auto"/>
        <w:jc w:val="both"/>
        <w:rPr>
          <w:rFonts w:eastAsia="Calibri"/>
          <w:sz w:val="22"/>
          <w:szCs w:val="22"/>
          <w:lang w:eastAsia="en-US"/>
        </w:rPr>
      </w:pPr>
      <w:r w:rsidRPr="00BC6D15">
        <w:rPr>
          <w:rFonts w:eastAsia="Calibri"/>
          <w:sz w:val="22"/>
          <w:szCs w:val="22"/>
          <w:lang w:eastAsia="en-US"/>
        </w:rPr>
        <w:t>Зарегистрированный(-</w:t>
      </w:r>
      <w:proofErr w:type="spellStart"/>
      <w:r w:rsidRPr="00BC6D15">
        <w:rPr>
          <w:rFonts w:eastAsia="Calibri"/>
          <w:sz w:val="22"/>
          <w:szCs w:val="22"/>
          <w:lang w:eastAsia="en-US"/>
        </w:rPr>
        <w:t>ая</w:t>
      </w:r>
      <w:proofErr w:type="spellEnd"/>
      <w:r w:rsidRPr="00BC6D15">
        <w:rPr>
          <w:rFonts w:eastAsia="Calibri"/>
          <w:sz w:val="22"/>
          <w:szCs w:val="22"/>
          <w:lang w:eastAsia="en-US"/>
        </w:rPr>
        <w:t xml:space="preserve">) по </w:t>
      </w:r>
      <w:proofErr w:type="gramStart"/>
      <w:r w:rsidRPr="00BC6D15">
        <w:rPr>
          <w:rFonts w:eastAsia="Calibri"/>
          <w:sz w:val="22"/>
          <w:szCs w:val="22"/>
          <w:lang w:eastAsia="en-US"/>
        </w:rPr>
        <w:t>адресу:  _</w:t>
      </w:r>
      <w:proofErr w:type="gramEnd"/>
      <w:r w:rsidRPr="00BC6D15">
        <w:rPr>
          <w:rFonts w:eastAsia="Calibri"/>
          <w:sz w:val="22"/>
          <w:szCs w:val="22"/>
          <w:lang w:eastAsia="en-US"/>
        </w:rPr>
        <w:t>______________________________________</w:t>
      </w:r>
    </w:p>
    <w:p w14:paraId="178B9C56" w14:textId="77777777" w:rsidR="00C331BF" w:rsidRPr="00BC6D15" w:rsidRDefault="00C331BF" w:rsidP="00C331BF">
      <w:pPr>
        <w:spacing w:after="240" w:line="259" w:lineRule="auto"/>
        <w:ind w:firstLine="96"/>
        <w:jc w:val="both"/>
        <w:rPr>
          <w:rFonts w:eastAsia="Calibri"/>
          <w:sz w:val="22"/>
          <w:szCs w:val="22"/>
          <w:lang w:eastAsia="en-US"/>
        </w:rPr>
      </w:pPr>
      <w:r w:rsidRPr="00BC6D15">
        <w:rPr>
          <w:rFonts w:eastAsia="Calibri"/>
          <w:sz w:val="22"/>
          <w:szCs w:val="22"/>
          <w:lang w:eastAsia="en-US"/>
        </w:rPr>
        <w:t>______________________________________________________________________,</w:t>
      </w:r>
    </w:p>
    <w:p w14:paraId="61F94A49" w14:textId="77777777" w:rsidR="00C331BF" w:rsidRPr="00BC6D15" w:rsidRDefault="00C331BF" w:rsidP="00C331BF">
      <w:pPr>
        <w:spacing w:after="120" w:line="259" w:lineRule="auto"/>
        <w:jc w:val="both"/>
        <w:rPr>
          <w:sz w:val="22"/>
          <w:szCs w:val="22"/>
          <w:lang w:eastAsia="en-US"/>
        </w:rPr>
      </w:pPr>
      <w:r w:rsidRPr="00BC6D15">
        <w:rPr>
          <w:rFonts w:eastAsia="Calibri"/>
          <w:sz w:val="22"/>
          <w:szCs w:val="22"/>
        </w:rPr>
        <w:t>проживающий(</w:t>
      </w:r>
      <w:proofErr w:type="spellStart"/>
      <w:r w:rsidRPr="00BC6D15">
        <w:rPr>
          <w:rFonts w:eastAsia="Calibri"/>
          <w:sz w:val="22"/>
          <w:szCs w:val="22"/>
        </w:rPr>
        <w:t>ая</w:t>
      </w:r>
      <w:proofErr w:type="spellEnd"/>
      <w:r w:rsidRPr="00BC6D15">
        <w:rPr>
          <w:rFonts w:eastAsia="Calibri"/>
          <w:sz w:val="22"/>
          <w:szCs w:val="22"/>
        </w:rPr>
        <w:t xml:space="preserve">) по фактическому адресу: </w:t>
      </w:r>
      <w:r w:rsidRPr="00BC6D15">
        <w:rPr>
          <w:sz w:val="22"/>
          <w:szCs w:val="22"/>
          <w:lang w:eastAsia="en-US"/>
        </w:rPr>
        <w:t>_________________________________</w:t>
      </w:r>
    </w:p>
    <w:p w14:paraId="33A3B174" w14:textId="77777777" w:rsidR="00C331BF" w:rsidRPr="00BC6D15" w:rsidRDefault="00C331BF" w:rsidP="00C331BF">
      <w:pPr>
        <w:spacing w:after="120" w:line="259" w:lineRule="auto"/>
        <w:jc w:val="both"/>
        <w:rPr>
          <w:sz w:val="22"/>
          <w:szCs w:val="22"/>
          <w:lang w:eastAsia="en-US"/>
        </w:rPr>
      </w:pPr>
      <w:r w:rsidRPr="00BC6D15">
        <w:rPr>
          <w:sz w:val="22"/>
          <w:szCs w:val="22"/>
          <w:lang w:eastAsia="en-US"/>
        </w:rPr>
        <w:t>_______________________________________________________________________,</w:t>
      </w:r>
    </w:p>
    <w:p w14:paraId="29DB8E4D" w14:textId="77777777" w:rsidR="00C331BF" w:rsidRPr="00BC6D15" w:rsidRDefault="00C331BF" w:rsidP="00C331BF">
      <w:pPr>
        <w:spacing w:after="120" w:line="259" w:lineRule="auto"/>
        <w:jc w:val="both"/>
        <w:rPr>
          <w:rFonts w:ascii="Calibri" w:hAnsi="Calibri"/>
          <w:kern w:val="2"/>
          <w:sz w:val="22"/>
          <w:szCs w:val="22"/>
          <w:lang w:eastAsia="ko-KR"/>
        </w:rPr>
      </w:pPr>
      <w:r w:rsidRPr="00BC6D15">
        <w:rPr>
          <w:rFonts w:ascii="TimesNewRomanPSMT" w:eastAsia="Calibri" w:hAnsi="TimesNewRomanPSMT" w:cs="TimesNewRomanPSMT"/>
          <w:sz w:val="22"/>
          <w:szCs w:val="22"/>
        </w:rPr>
        <w:t>Телефон</w:t>
      </w:r>
      <w:r w:rsidRPr="00BC6D15">
        <w:rPr>
          <w:rFonts w:ascii="Calibri" w:eastAsia="Calibri" w:hAnsi="Calibri" w:cs="TimesNewRomanPSMT"/>
          <w:sz w:val="22"/>
          <w:szCs w:val="22"/>
        </w:rPr>
        <w:t xml:space="preserve"> </w:t>
      </w:r>
      <w:r w:rsidRPr="00BC6D15">
        <w:rPr>
          <w:rFonts w:ascii="TimesNewRomanPSMT" w:eastAsia="Calibri" w:hAnsi="TimesNewRomanPSMT" w:cs="TimesNewRomanPSMT"/>
          <w:sz w:val="22"/>
          <w:szCs w:val="22"/>
        </w:rPr>
        <w:t>(моб</w:t>
      </w:r>
      <w:proofErr w:type="gramStart"/>
      <w:r w:rsidRPr="00BC6D15">
        <w:rPr>
          <w:rFonts w:ascii="TimesNewRomanPSMT" w:eastAsia="Calibri" w:hAnsi="TimesNewRomanPSMT" w:cs="TimesNewRomanPSMT"/>
          <w:sz w:val="22"/>
          <w:szCs w:val="22"/>
        </w:rPr>
        <w:t>.)</w:t>
      </w:r>
      <w:r w:rsidRPr="00BC6D15">
        <w:rPr>
          <w:sz w:val="22"/>
          <w:szCs w:val="22"/>
          <w:lang w:eastAsia="en-US"/>
        </w:rPr>
        <w:t>_</w:t>
      </w:r>
      <w:proofErr w:type="gramEnd"/>
      <w:r w:rsidRPr="00BC6D15">
        <w:rPr>
          <w:sz w:val="22"/>
          <w:szCs w:val="22"/>
          <w:lang w:eastAsia="en-US"/>
        </w:rPr>
        <w:t>_________________________________________________________,</w:t>
      </w:r>
    </w:p>
    <w:p w14:paraId="7720C72F" w14:textId="77777777" w:rsidR="00C331BF" w:rsidRPr="00BC6D15" w:rsidRDefault="00C331BF" w:rsidP="00C331BF">
      <w:pPr>
        <w:spacing w:after="120" w:line="259" w:lineRule="auto"/>
        <w:jc w:val="both"/>
        <w:rPr>
          <w:rFonts w:eastAsia="Calibri"/>
          <w:sz w:val="22"/>
          <w:szCs w:val="22"/>
          <w:lang w:eastAsia="en-US"/>
        </w:rPr>
      </w:pPr>
      <w:r w:rsidRPr="00BC6D15">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BC6D15" w:rsidRDefault="00C331BF" w:rsidP="00C331BF">
      <w:pPr>
        <w:spacing w:after="120" w:line="259" w:lineRule="auto"/>
        <w:ind w:firstLine="567"/>
        <w:jc w:val="both"/>
        <w:rPr>
          <w:rFonts w:eastAsia="Calibri"/>
          <w:sz w:val="22"/>
          <w:szCs w:val="22"/>
          <w:lang w:eastAsia="en-US"/>
        </w:rPr>
      </w:pPr>
      <w:r w:rsidRPr="00BC6D15">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BC6D15">
        <w:rPr>
          <w:sz w:val="22"/>
          <w:szCs w:val="22"/>
        </w:rPr>
        <w:t xml:space="preserve"> </w:t>
      </w:r>
      <w:r w:rsidRPr="00BC6D15">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BC6D15"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BC6D15">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BC6D15">
          <w:rPr>
            <w:rFonts w:eastAsia="Calibri"/>
            <w:sz w:val="22"/>
            <w:szCs w:val="22"/>
            <w:lang w:eastAsia="en-US"/>
          </w:rPr>
          <w:t>http://www.iidf.ru/upload/documents/politika_zashchity_pdn_v_frii.pdf</w:t>
        </w:r>
      </w:hyperlink>
      <w:r w:rsidRPr="00BC6D15">
        <w:rPr>
          <w:rFonts w:eastAsia="Calibri"/>
          <w:sz w:val="22"/>
          <w:szCs w:val="22"/>
          <w:lang w:eastAsia="en-US"/>
        </w:rPr>
        <w:t>).</w:t>
      </w:r>
    </w:p>
    <w:p w14:paraId="402B879B" w14:textId="77777777" w:rsidR="00C331BF" w:rsidRPr="00BC6D15" w:rsidRDefault="00C331BF" w:rsidP="00DF4C41">
      <w:pPr>
        <w:numPr>
          <w:ilvl w:val="0"/>
          <w:numId w:val="36"/>
        </w:numPr>
        <w:spacing w:before="120" w:after="120" w:line="259" w:lineRule="auto"/>
        <w:ind w:left="0" w:firstLine="426"/>
        <w:contextualSpacing/>
        <w:jc w:val="both"/>
        <w:rPr>
          <w:rFonts w:eastAsia="Calibri"/>
          <w:sz w:val="22"/>
          <w:szCs w:val="22"/>
          <w:lang w:eastAsia="en-US"/>
        </w:rPr>
      </w:pPr>
      <w:r w:rsidRPr="00BC6D15">
        <w:rPr>
          <w:rFonts w:eastAsia="Calibri"/>
          <w:sz w:val="22"/>
          <w:szCs w:val="22"/>
          <w:lang w:eastAsia="en-US"/>
        </w:rPr>
        <w:t>Основаниями для обработки персональных данных являются: настоящее согласие.</w:t>
      </w:r>
    </w:p>
    <w:p w14:paraId="60FE0D9D" w14:textId="77777777" w:rsidR="00C331BF" w:rsidRPr="00BC6D15"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BC6D15">
        <w:rPr>
          <w:rFonts w:eastAsia="Calibri"/>
          <w:sz w:val="22"/>
          <w:szCs w:val="22"/>
          <w:lang w:eastAsia="en-US"/>
        </w:rPr>
        <w:t>Оператор осуществляет обработку персональных данных Субъекта в целях:</w:t>
      </w:r>
    </w:p>
    <w:p w14:paraId="0D5D24BE" w14:textId="77777777" w:rsidR="00C331BF" w:rsidRPr="00BC6D15" w:rsidRDefault="00C331BF" w:rsidP="00DF4C41">
      <w:pPr>
        <w:numPr>
          <w:ilvl w:val="0"/>
          <w:numId w:val="38"/>
        </w:numPr>
        <w:spacing w:after="120" w:line="259" w:lineRule="auto"/>
        <w:contextualSpacing/>
        <w:jc w:val="both"/>
        <w:rPr>
          <w:rFonts w:eastAsia="Calibri"/>
          <w:sz w:val="22"/>
          <w:szCs w:val="22"/>
          <w:lang w:eastAsia="en-US"/>
        </w:rPr>
      </w:pPr>
      <w:r w:rsidRPr="00BC6D15">
        <w:rPr>
          <w:rFonts w:eastAsia="Calibri"/>
          <w:sz w:val="22"/>
          <w:szCs w:val="22"/>
          <w:lang w:eastAsia="en-US"/>
        </w:rPr>
        <w:t xml:space="preserve">прохождения процедур, необходимых для проведения </w:t>
      </w:r>
      <w:proofErr w:type="gramStart"/>
      <w:r w:rsidRPr="00BC6D15">
        <w:rPr>
          <w:rFonts w:eastAsia="Calibri"/>
          <w:sz w:val="22"/>
          <w:szCs w:val="22"/>
          <w:lang w:eastAsia="en-US"/>
        </w:rPr>
        <w:t>закупок,  в</w:t>
      </w:r>
      <w:proofErr w:type="gramEnd"/>
      <w:r w:rsidRPr="00BC6D15">
        <w:rPr>
          <w:rFonts w:eastAsia="Calibri"/>
          <w:sz w:val="22"/>
          <w:szCs w:val="22"/>
          <w:lang w:eastAsia="en-US"/>
        </w:rPr>
        <w:t xml:space="preserve"> соответствии с Положением о закупках товаров, работ, услуг Фонда развития интернет-инициатив. </w:t>
      </w:r>
    </w:p>
    <w:p w14:paraId="4957454B" w14:textId="77777777" w:rsidR="00C331BF" w:rsidRPr="00BC6D15"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BC6D15">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BC6D15" w:rsidRDefault="00C331BF" w:rsidP="00C331BF">
      <w:pPr>
        <w:spacing w:after="120" w:line="259" w:lineRule="auto"/>
        <w:ind w:firstLine="567"/>
        <w:jc w:val="both"/>
        <w:rPr>
          <w:rFonts w:eastAsia="Calibri"/>
          <w:sz w:val="22"/>
          <w:szCs w:val="22"/>
          <w:lang w:eastAsia="en-US"/>
        </w:rPr>
      </w:pPr>
      <w:r w:rsidRPr="00BC6D15">
        <w:rPr>
          <w:rFonts w:eastAsia="Calibri"/>
          <w:sz w:val="22"/>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w:t>
      </w:r>
      <w:r w:rsidRPr="00BC6D15">
        <w:rPr>
          <w:rFonts w:eastAsia="Calibri"/>
          <w:sz w:val="22"/>
          <w:szCs w:val="22"/>
          <w:lang w:eastAsia="en-US"/>
        </w:rPr>
        <w:lastRenderedPageBreak/>
        <w:t>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BC6D15"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BC6D15">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BC6D15"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BC6D15">
        <w:rPr>
          <w:rFonts w:eastAsia="Calibri"/>
          <w:sz w:val="22"/>
          <w:szCs w:val="22"/>
          <w:lang w:eastAsia="en-US"/>
        </w:rPr>
        <w:t>Ревизионная комиссия, формируемая по решению Совета Фонда (орган управления ФРИИ);</w:t>
      </w:r>
    </w:p>
    <w:p w14:paraId="13B94ED1" w14:textId="77777777" w:rsidR="00C331BF" w:rsidRPr="00BC6D15"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BC6D15">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BC6D15"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BC6D15">
        <w:rPr>
          <w:rFonts w:eastAsia="Calibri"/>
          <w:sz w:val="22"/>
          <w:szCs w:val="22"/>
          <w:lang w:eastAsia="en-US"/>
        </w:rPr>
        <w:t>Фонд прекращает обработку персональных данных в следующих случаях:</w:t>
      </w:r>
    </w:p>
    <w:p w14:paraId="01733E81" w14:textId="77777777" w:rsidR="00C331BF" w:rsidRPr="00BC6D15"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BC6D15">
        <w:rPr>
          <w:rFonts w:eastAsia="Calibri"/>
          <w:sz w:val="22"/>
          <w:szCs w:val="22"/>
          <w:lang w:eastAsia="en-US"/>
        </w:rPr>
        <w:t>достижение целей обработки персональных данных;</w:t>
      </w:r>
    </w:p>
    <w:p w14:paraId="3D319CE0" w14:textId="77777777" w:rsidR="00C331BF" w:rsidRPr="00BC6D15"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BC6D15">
        <w:rPr>
          <w:rFonts w:eastAsia="Calibri"/>
          <w:sz w:val="22"/>
          <w:szCs w:val="22"/>
          <w:lang w:eastAsia="en-US"/>
        </w:rPr>
        <w:t>отзыв согласия субъекта персональных данных;</w:t>
      </w:r>
    </w:p>
    <w:p w14:paraId="335C1831" w14:textId="77777777" w:rsidR="00C331BF" w:rsidRPr="00BC6D15"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BC6D15">
        <w:rPr>
          <w:rFonts w:eastAsia="Calibri"/>
          <w:sz w:val="22"/>
          <w:szCs w:val="22"/>
          <w:lang w:eastAsia="en-US"/>
        </w:rPr>
        <w:t>выявление неправомерной обработки персональных данных;</w:t>
      </w:r>
    </w:p>
    <w:p w14:paraId="6F18D46F" w14:textId="77777777" w:rsidR="00C331BF" w:rsidRPr="00BC6D15"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BC6D15">
        <w:rPr>
          <w:rFonts w:eastAsia="Calibri"/>
          <w:sz w:val="22"/>
          <w:szCs w:val="22"/>
          <w:lang w:eastAsia="en-US"/>
        </w:rPr>
        <w:t>прекращение деятельности Фонда.</w:t>
      </w:r>
    </w:p>
    <w:p w14:paraId="269A8EDA" w14:textId="77777777" w:rsidR="00C331BF" w:rsidRPr="00BC6D15"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BC6D15">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BC6D15" w:rsidRDefault="00C331BF" w:rsidP="00DF4C41">
      <w:pPr>
        <w:numPr>
          <w:ilvl w:val="0"/>
          <w:numId w:val="36"/>
        </w:numPr>
        <w:spacing w:before="120" w:after="120" w:line="259" w:lineRule="auto"/>
        <w:ind w:left="0" w:firstLine="567"/>
        <w:contextualSpacing/>
        <w:jc w:val="both"/>
        <w:rPr>
          <w:rFonts w:eastAsia="Calibri"/>
          <w:sz w:val="22"/>
          <w:szCs w:val="22"/>
          <w:lang w:eastAsia="en-US"/>
        </w:rPr>
      </w:pPr>
      <w:proofErr w:type="gramStart"/>
      <w:r w:rsidRPr="00BC6D15">
        <w:rPr>
          <w:rFonts w:eastAsia="Calibri"/>
          <w:sz w:val="22"/>
          <w:szCs w:val="22"/>
          <w:lang w:eastAsia="en-US"/>
        </w:rPr>
        <w:t>В случае отзыва согласия Субъекта,</w:t>
      </w:r>
      <w:proofErr w:type="gramEnd"/>
      <w:r w:rsidRPr="00BC6D15">
        <w:rPr>
          <w:rFonts w:eastAsia="Calibri"/>
          <w:sz w:val="22"/>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BC6D15"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BC6D15">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BC6D15"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BC6D15">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BC6D15"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BC6D15">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BC6D15"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BC6D15">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BC6D15"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BC6D15">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BC6D15">
        <w:rPr>
          <w:rFonts w:eastAsia="Calibri"/>
          <w:sz w:val="22"/>
          <w:szCs w:val="22"/>
          <w:lang w:val="en-US" w:eastAsia="en-US"/>
        </w:rPr>
        <w:t>pdn</w:t>
      </w:r>
      <w:proofErr w:type="spellEnd"/>
      <w:r w:rsidRPr="00BC6D15">
        <w:rPr>
          <w:rFonts w:eastAsia="Calibri"/>
          <w:sz w:val="22"/>
          <w:szCs w:val="22"/>
          <w:lang w:eastAsia="en-US"/>
        </w:rPr>
        <w:t>@</w:t>
      </w:r>
      <w:proofErr w:type="spellStart"/>
      <w:r w:rsidRPr="00BC6D15">
        <w:rPr>
          <w:rFonts w:eastAsia="Calibri"/>
          <w:sz w:val="22"/>
          <w:szCs w:val="22"/>
          <w:lang w:val="en-US" w:eastAsia="en-US"/>
        </w:rPr>
        <w:t>iidf</w:t>
      </w:r>
      <w:proofErr w:type="spellEnd"/>
      <w:r w:rsidRPr="00BC6D15">
        <w:rPr>
          <w:rFonts w:eastAsia="Calibri"/>
          <w:sz w:val="22"/>
          <w:szCs w:val="22"/>
          <w:lang w:eastAsia="en-US"/>
        </w:rPr>
        <w:t>.</w:t>
      </w:r>
      <w:proofErr w:type="spellStart"/>
      <w:r w:rsidRPr="00BC6D15">
        <w:rPr>
          <w:rFonts w:eastAsia="Calibri"/>
          <w:sz w:val="22"/>
          <w:szCs w:val="22"/>
          <w:lang w:val="en-US" w:eastAsia="en-US"/>
        </w:rPr>
        <w:t>ru</w:t>
      </w:r>
      <w:proofErr w:type="spellEnd"/>
      <w:r w:rsidRPr="00BC6D15">
        <w:rPr>
          <w:rFonts w:eastAsia="Calibri"/>
          <w:sz w:val="22"/>
          <w:szCs w:val="22"/>
          <w:lang w:eastAsia="en-US"/>
        </w:rPr>
        <w:t>.</w:t>
      </w:r>
    </w:p>
    <w:p w14:paraId="7441ABCD" w14:textId="77777777" w:rsidR="00C331BF" w:rsidRPr="00BC6D15" w:rsidRDefault="00C331BF" w:rsidP="00C331BF">
      <w:pPr>
        <w:spacing w:after="120" w:line="259" w:lineRule="auto"/>
        <w:ind w:firstLine="567"/>
        <w:jc w:val="both"/>
        <w:rPr>
          <w:rFonts w:eastAsia="Calibri"/>
          <w:sz w:val="22"/>
          <w:szCs w:val="22"/>
          <w:lang w:eastAsia="en-US"/>
        </w:rPr>
      </w:pPr>
      <w:r w:rsidRPr="00BC6D15">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BC6D15" w:rsidRDefault="00C331BF" w:rsidP="00C331BF">
      <w:pPr>
        <w:spacing w:after="120" w:line="259" w:lineRule="auto"/>
        <w:ind w:firstLine="567"/>
        <w:jc w:val="both"/>
        <w:rPr>
          <w:rFonts w:eastAsia="Calibri"/>
          <w:sz w:val="22"/>
          <w:szCs w:val="22"/>
          <w:lang w:eastAsia="en-US"/>
        </w:rPr>
      </w:pPr>
      <w:r w:rsidRPr="00BC6D15">
        <w:rPr>
          <w:noProof/>
          <w:sz w:val="22"/>
          <w:szCs w:val="22"/>
        </w:rPr>
        <mc:AlternateContent>
          <mc:Choice Requires="wps">
            <w:drawing>
              <wp:anchor distT="45720" distB="45720" distL="114300" distR="114300" simplePos="0" relativeHeight="251657216"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v:textbox>
                <w10:wrap type="square" anchorx="margin"/>
              </v:shape>
            </w:pict>
          </mc:Fallback>
        </mc:AlternateContent>
      </w:r>
    </w:p>
    <w:p w14:paraId="4EE79C70" w14:textId="77777777" w:rsidR="00C331BF" w:rsidRPr="00BC6D15" w:rsidRDefault="00C331BF" w:rsidP="00C331BF">
      <w:pPr>
        <w:jc w:val="both"/>
        <w:rPr>
          <w:i/>
          <w:sz w:val="22"/>
          <w:szCs w:val="22"/>
        </w:rPr>
      </w:pPr>
    </w:p>
    <w:p w14:paraId="266962FC" w14:textId="77777777" w:rsidR="00C331BF" w:rsidRPr="00BC6D15" w:rsidRDefault="00C331BF" w:rsidP="00C331BF">
      <w:pPr>
        <w:jc w:val="both"/>
        <w:rPr>
          <w:b/>
          <w:sz w:val="22"/>
          <w:szCs w:val="22"/>
        </w:rPr>
      </w:pPr>
    </w:p>
    <w:p w14:paraId="34071F69" w14:textId="77777777" w:rsidR="00C331BF" w:rsidRPr="00BC6D15" w:rsidRDefault="00C331BF" w:rsidP="00C331BF">
      <w:pPr>
        <w:jc w:val="both"/>
        <w:rPr>
          <w:b/>
          <w:sz w:val="22"/>
          <w:szCs w:val="22"/>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46DC09BA" w14:textId="77777777" w:rsidR="00BC6D15" w:rsidRDefault="00BC6D15" w:rsidP="00BC6D15">
      <w:pPr>
        <w:jc w:val="center"/>
        <w:rPr>
          <w:b/>
          <w:i/>
          <w:color w:val="4F81BD" w:themeColor="accent1"/>
          <w:sz w:val="28"/>
          <w:szCs w:val="28"/>
        </w:rPr>
      </w:pPr>
    </w:p>
    <w:p w14:paraId="7268304A" w14:textId="273C141B" w:rsidR="005777DB" w:rsidRDefault="00C331BF" w:rsidP="00BC6D15">
      <w:pPr>
        <w:jc w:val="center"/>
        <w:rPr>
          <w:lang w:eastAsia="x-none"/>
        </w:rPr>
      </w:pPr>
      <w:r w:rsidRPr="00A40B3B">
        <w:rPr>
          <w:b/>
          <w:i/>
          <w:color w:val="4F81BD" w:themeColor="accent1"/>
          <w:sz w:val="28"/>
          <w:szCs w:val="28"/>
        </w:rPr>
        <w:t xml:space="preserve">В случае наличия в составе заявки на участие в </w:t>
      </w:r>
      <w:proofErr w:type="gramStart"/>
      <w:r w:rsidRPr="00A40B3B">
        <w:rPr>
          <w:b/>
          <w:i/>
          <w:color w:val="4F81BD" w:themeColor="accent1"/>
          <w:sz w:val="28"/>
          <w:szCs w:val="28"/>
        </w:rPr>
        <w:t>закупке  персональных</w:t>
      </w:r>
      <w:proofErr w:type="gramEnd"/>
      <w:r w:rsidRPr="00A40B3B">
        <w:rPr>
          <w:b/>
          <w:i/>
          <w:color w:val="4F81BD" w:themeColor="accent1"/>
          <w:sz w:val="28"/>
          <w:szCs w:val="28"/>
        </w:rPr>
        <w:t xml:space="preserve"> данных третьих лиц, согласие предоставляется от каждого такого лица. </w:t>
      </w:r>
      <w:proofErr w:type="gramStart"/>
      <w:r w:rsidRPr="00A40B3B">
        <w:rPr>
          <w:b/>
          <w:i/>
          <w:color w:val="4F81BD" w:themeColor="accent1"/>
          <w:sz w:val="28"/>
          <w:szCs w:val="28"/>
        </w:rPr>
        <w:t>При отсутствии согласий на обработку персональных данных,</w:t>
      </w:r>
      <w:proofErr w:type="gramEnd"/>
      <w:r w:rsidRPr="00A40B3B">
        <w:rPr>
          <w:b/>
          <w:i/>
          <w:color w:val="4F81BD" w:themeColor="accent1"/>
          <w:sz w:val="28"/>
          <w:szCs w:val="28"/>
        </w:rPr>
        <w:t xml:space="preserve">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40C527E3" w14:textId="3D83E1ED"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lastRenderedPageBreak/>
        <w:t>ФОРМА</w:t>
      </w:r>
      <w:r w:rsidR="005777DB">
        <w:rPr>
          <w:sz w:val="22"/>
          <w:szCs w:val="22"/>
          <w:lang w:val="ru-RU"/>
        </w:rPr>
        <w:t xml:space="preserve"> 4</w:t>
      </w:r>
      <w:r w:rsidR="005777DB" w:rsidRPr="000433DF">
        <w:rPr>
          <w:sz w:val="22"/>
          <w:szCs w:val="22"/>
          <w:lang w:val="ru-RU"/>
        </w:rPr>
        <w:t xml:space="preserve">. </w:t>
      </w:r>
      <w:bookmarkEnd w:id="289"/>
      <w:bookmarkEnd w:id="290"/>
      <w:bookmarkEnd w:id="291"/>
      <w:bookmarkEnd w:id="292"/>
      <w:bookmarkEnd w:id="293"/>
      <w:bookmarkEnd w:id="294"/>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0D7A52A0"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1064CF">
        <w:rPr>
          <w:sz w:val="22"/>
          <w:szCs w:val="22"/>
          <w:lang w:val="ru-RU"/>
        </w:rPr>
        <w:t>астие в запросе котировок №КСУ/</w:t>
      </w:r>
      <w:r w:rsidR="00AD356A">
        <w:rPr>
          <w:sz w:val="22"/>
          <w:szCs w:val="22"/>
          <w:lang w:val="ru-RU"/>
        </w:rPr>
        <w:t>1</w:t>
      </w:r>
      <w:r w:rsidR="003A70BB">
        <w:rPr>
          <w:sz w:val="22"/>
          <w:szCs w:val="22"/>
          <w:lang w:val="ru-RU"/>
        </w:rPr>
        <w:t>-</w:t>
      </w:r>
      <w:r w:rsidR="00AD356A">
        <w:rPr>
          <w:sz w:val="22"/>
          <w:szCs w:val="22"/>
          <w:lang w:val="ru-RU"/>
        </w:rPr>
        <w:t>4</w:t>
      </w:r>
      <w:r w:rsidR="003A70BB">
        <w:rPr>
          <w:sz w:val="22"/>
          <w:szCs w:val="22"/>
          <w:lang w:val="ru-RU"/>
        </w:rPr>
        <w:t>-24</w:t>
      </w:r>
    </w:p>
    <w:p w14:paraId="552CAE94" w14:textId="77777777" w:rsidR="00CF1D10" w:rsidRDefault="00CF1D10" w:rsidP="00CF1D10">
      <w:pPr>
        <w:rPr>
          <w:lang w:eastAsia="x-none"/>
        </w:rPr>
      </w:pPr>
    </w:p>
    <w:p w14:paraId="59C285D9" w14:textId="77777777" w:rsidR="00CF1D10" w:rsidRDefault="00CF1D10" w:rsidP="00CF1D10">
      <w:pPr>
        <w:rPr>
          <w:lang w:eastAsia="x-none"/>
        </w:rPr>
      </w:pPr>
    </w:p>
    <w:p w14:paraId="09EB2F5B" w14:textId="77777777" w:rsidR="00CF1D10" w:rsidRPr="00CF1D10" w:rsidRDefault="00CF1D10" w:rsidP="00CF1D10">
      <w:pPr>
        <w:rPr>
          <w:lang w:eastAsia="x-none"/>
        </w:rPr>
      </w:pPr>
    </w:p>
    <w:p w14:paraId="15A988B3" w14:textId="5624E1F3" w:rsidR="00BC6D15" w:rsidRDefault="00BC6D15" w:rsidP="00BC6D15">
      <w:pPr>
        <w:rPr>
          <w:b/>
          <w:bCs/>
          <w:lang w:eastAsia="x-none"/>
        </w:rPr>
      </w:pPr>
      <w:r>
        <w:rPr>
          <w:lang w:eastAsia="x-none"/>
        </w:rPr>
        <w:t xml:space="preserve">                                                                          </w:t>
      </w:r>
      <w:r w:rsidRPr="00BC6D15">
        <w:rPr>
          <w:b/>
          <w:bCs/>
          <w:lang w:eastAsia="x-none"/>
        </w:rPr>
        <w:t>ТЕХНИЧЕСКОЕ ПРЕДЛОЖЕНИЕ</w:t>
      </w:r>
    </w:p>
    <w:p w14:paraId="0BF4E179" w14:textId="67B93837" w:rsidR="00BC6D15" w:rsidRDefault="00BC6D15" w:rsidP="00BC6D15">
      <w:pPr>
        <w:rPr>
          <w:b/>
          <w:bCs/>
          <w:sz w:val="22"/>
          <w:szCs w:val="22"/>
          <w:lang w:eastAsia="x-none"/>
        </w:rPr>
      </w:pPr>
      <w:r w:rsidRPr="00BC6D15">
        <w:rPr>
          <w:b/>
          <w:bCs/>
          <w:sz w:val="22"/>
          <w:szCs w:val="22"/>
          <w:lang w:eastAsia="x-none"/>
        </w:rPr>
        <w:t xml:space="preserve">                        на поставку сетевого и серверного оборудования</w:t>
      </w:r>
      <w:r w:rsidRPr="00BC6D15">
        <w:rPr>
          <w:sz w:val="22"/>
          <w:szCs w:val="22"/>
        </w:rPr>
        <w:t xml:space="preserve"> </w:t>
      </w:r>
      <w:r w:rsidRPr="00BC6D15">
        <w:rPr>
          <w:b/>
          <w:bCs/>
          <w:sz w:val="22"/>
          <w:szCs w:val="22"/>
          <w:lang w:eastAsia="x-none"/>
        </w:rPr>
        <w:t>Реестровый номер закупки КСУ/1-4-24</w:t>
      </w:r>
    </w:p>
    <w:p w14:paraId="5833658E" w14:textId="77777777" w:rsidR="00CF1D10" w:rsidRDefault="00CF1D10" w:rsidP="00BC6D15">
      <w:pPr>
        <w:rPr>
          <w:b/>
          <w:bCs/>
          <w:sz w:val="22"/>
          <w:szCs w:val="22"/>
          <w:lang w:eastAsia="x-none"/>
        </w:rPr>
      </w:pPr>
    </w:p>
    <w:p w14:paraId="2DE60043" w14:textId="2F4CFB5D" w:rsidR="00CF1D10" w:rsidRPr="00CF1D10" w:rsidRDefault="00CF1D10" w:rsidP="00CF1D10">
      <w:pPr>
        <w:rPr>
          <w:b/>
          <w:bCs/>
          <w:i/>
          <w:iCs/>
          <w:color w:val="1F497D" w:themeColor="text2"/>
          <w:sz w:val="22"/>
          <w:szCs w:val="22"/>
          <w:lang w:eastAsia="x-none"/>
        </w:rPr>
      </w:pPr>
      <w:r w:rsidRPr="00CF1D10">
        <w:rPr>
          <w:b/>
          <w:bCs/>
          <w:i/>
          <w:iCs/>
          <w:color w:val="1F497D" w:themeColor="text2"/>
          <w:sz w:val="22"/>
          <w:szCs w:val="22"/>
          <w:lang w:eastAsia="x-none"/>
        </w:rPr>
        <w:t>Заполняется в строгом соответствии с требованиями Части VI ТЕХНИЧЕСКАЯ ЧАСТЬ ЗАКУПОЧНОЙ ДОКУМЕНТАЦИИ.</w:t>
      </w:r>
    </w:p>
    <w:p w14:paraId="13BC1820" w14:textId="6BA4E29A" w:rsidR="00CF1D10" w:rsidRDefault="00CF1D10" w:rsidP="00BC6D15">
      <w:pPr>
        <w:rPr>
          <w:b/>
          <w:bCs/>
          <w:color w:val="1F497D" w:themeColor="text2"/>
          <w:sz w:val="22"/>
          <w:szCs w:val="22"/>
          <w:lang w:eastAsia="x-none"/>
        </w:rPr>
      </w:pPr>
    </w:p>
    <w:p w14:paraId="746FD117" w14:textId="77777777" w:rsidR="00CF1D10" w:rsidRDefault="00CF1D10" w:rsidP="00BC6D15">
      <w:pPr>
        <w:rPr>
          <w:b/>
          <w:bCs/>
          <w:color w:val="1F497D" w:themeColor="text2"/>
          <w:sz w:val="22"/>
          <w:szCs w:val="22"/>
          <w:lang w:eastAsia="x-none"/>
        </w:rPr>
      </w:pPr>
    </w:p>
    <w:p w14:paraId="4A1137D5" w14:textId="4A85090D" w:rsidR="00CF1D10" w:rsidRDefault="00CF1D10" w:rsidP="00CF1D10">
      <w:pPr>
        <w:jc w:val="center"/>
        <w:rPr>
          <w:b/>
          <w:bCs/>
          <w:color w:val="1F497D" w:themeColor="text2"/>
          <w:sz w:val="22"/>
          <w:szCs w:val="22"/>
          <w:lang w:eastAsia="x-none"/>
        </w:rPr>
      </w:pPr>
      <w:r>
        <w:rPr>
          <w:b/>
          <w:bCs/>
          <w:color w:val="1F497D" w:themeColor="text2"/>
          <w:sz w:val="22"/>
          <w:szCs w:val="22"/>
          <w:lang w:eastAsia="x-none"/>
        </w:rPr>
        <w:t>К</w:t>
      </w:r>
      <w:r w:rsidRPr="00CF1D10">
        <w:rPr>
          <w:b/>
          <w:bCs/>
          <w:color w:val="1F497D" w:themeColor="text2"/>
          <w:sz w:val="22"/>
          <w:szCs w:val="22"/>
          <w:lang w:eastAsia="x-none"/>
        </w:rPr>
        <w:t>онкретные показатели товара, соответствующие значениям, установленным в документации о закупке и указание на товарный знак</w:t>
      </w:r>
    </w:p>
    <w:p w14:paraId="0A84E795" w14:textId="77777777" w:rsidR="008277F9" w:rsidRPr="00F035BB" w:rsidRDefault="008277F9" w:rsidP="008277F9">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14:paraId="27B4F681" w14:textId="77777777" w:rsidR="008277F9" w:rsidRPr="00F035BB" w:rsidRDefault="008277F9" w:rsidP="008277F9">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64616F41" w14:textId="77777777" w:rsidR="008277F9" w:rsidRPr="00F035BB" w:rsidRDefault="008277F9" w:rsidP="008277F9">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08F5F9E4" w14:textId="77777777" w:rsidR="008277F9" w:rsidRPr="00F035BB" w:rsidRDefault="008277F9" w:rsidP="008277F9">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sidRPr="00F035BB">
        <w:rPr>
          <w:sz w:val="22"/>
          <w:szCs w:val="22"/>
          <w:lang w:eastAsia="zh-CN"/>
        </w:rPr>
        <w:t>Спецификации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w:t>
      </w:r>
      <w:proofErr w:type="gramStart"/>
      <w:r w:rsidRPr="00F035BB">
        <w:rPr>
          <w:sz w:val="22"/>
          <w:szCs w:val="22"/>
          <w:lang w:eastAsia="zh-CN"/>
        </w:rPr>
        <w:t>т.д.</w:t>
      </w:r>
      <w:proofErr w:type="gramEnd"/>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14:paraId="5F805B2B" w14:textId="77777777" w:rsidR="008277F9" w:rsidRPr="00F035BB" w:rsidRDefault="008277F9" w:rsidP="008277F9">
      <w:pPr>
        <w:numPr>
          <w:ilvl w:val="0"/>
          <w:numId w:val="45"/>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14:paraId="5A367B6D" w14:textId="77777777" w:rsidR="008277F9" w:rsidRPr="00F035BB" w:rsidRDefault="008277F9" w:rsidP="008277F9">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sidRPr="00F035BB">
        <w:rPr>
          <w:sz w:val="22"/>
          <w:szCs w:val="22"/>
          <w:lang w:eastAsia="zh-CN"/>
        </w:rPr>
        <w:t xml:space="preserve">Спецификацией,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14:paraId="7729F9A2" w14:textId="77777777" w:rsidR="008277F9" w:rsidRPr="00F035BB" w:rsidRDefault="008277F9" w:rsidP="008277F9">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14:paraId="205AB16B" w14:textId="77777777" w:rsidR="008277F9" w:rsidRPr="00F035BB" w:rsidRDefault="008277F9" w:rsidP="008277F9">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14:paraId="52550932" w14:textId="77777777" w:rsidR="008277F9" w:rsidRPr="00F035BB" w:rsidRDefault="008277F9" w:rsidP="008277F9">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14:paraId="234EAD44" w14:textId="77777777" w:rsidR="008277F9" w:rsidRPr="00F035BB" w:rsidRDefault="008277F9" w:rsidP="008277F9">
      <w:pPr>
        <w:numPr>
          <w:ilvl w:val="0"/>
          <w:numId w:val="45"/>
        </w:numPr>
        <w:suppressAutoHyphens/>
        <w:spacing w:after="200" w:line="276" w:lineRule="auto"/>
        <w:ind w:firstLine="709"/>
        <w:jc w:val="both"/>
        <w:rPr>
          <w:sz w:val="22"/>
          <w:szCs w:val="22"/>
          <w:lang w:eastAsia="x-none"/>
        </w:rPr>
      </w:pPr>
      <w:r w:rsidRPr="00F035BB">
        <w:rPr>
          <w:sz w:val="22"/>
          <w:szCs w:val="22"/>
          <w:lang w:eastAsia="x-none"/>
        </w:rPr>
        <w:t xml:space="preserve">В случае применения заказчиком в </w:t>
      </w:r>
      <w:r w:rsidRPr="00F035BB">
        <w:rPr>
          <w:sz w:val="22"/>
          <w:szCs w:val="22"/>
          <w:lang w:eastAsia="zh-CN"/>
        </w:rPr>
        <w:t>Спецификации</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 -</w:t>
      </w:r>
      <w:r w:rsidRPr="00F035BB">
        <w:rPr>
          <w:sz w:val="22"/>
          <w:szCs w:val="22"/>
          <w:lang w:eastAsia="zh-CN"/>
        </w:rPr>
        <w:t xml:space="preserve"> участник закупки указывает характеристики всех перечисленных значений.</w:t>
      </w:r>
    </w:p>
    <w:p w14:paraId="1C59C4F9" w14:textId="77777777" w:rsidR="008277F9" w:rsidRPr="00F035BB" w:rsidRDefault="008277F9" w:rsidP="008277F9">
      <w:pPr>
        <w:suppressAutoHyphens/>
        <w:ind w:firstLine="709"/>
        <w:contextualSpacing/>
        <w:jc w:val="both"/>
        <w:rPr>
          <w:sz w:val="22"/>
          <w:szCs w:val="22"/>
          <w:lang w:eastAsia="zh-CN"/>
        </w:rPr>
      </w:pPr>
      <w:r w:rsidRPr="00F035BB">
        <w:rPr>
          <w:sz w:val="22"/>
          <w:szCs w:val="22"/>
          <w:lang w:eastAsia="zh-CN"/>
        </w:rPr>
        <w:t xml:space="preserve">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w:t>
      </w:r>
      <w:proofErr w:type="gramStart"/>
      <w:r w:rsidRPr="00F035BB">
        <w:rPr>
          <w:sz w:val="22"/>
          <w:szCs w:val="22"/>
          <w:lang w:eastAsia="zh-CN"/>
        </w:rPr>
        <w:t>Спецификации</w:t>
      </w:r>
      <w:proofErr w:type="gramEnd"/>
      <w:r w:rsidRPr="00F035BB">
        <w:rPr>
          <w:sz w:val="22"/>
          <w:szCs w:val="22"/>
          <w:lang w:eastAsia="x-none"/>
        </w:rPr>
        <w:t xml:space="preserve"> При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14:paraId="3AE651EF" w14:textId="77777777" w:rsidR="008277F9" w:rsidRPr="00F035BB" w:rsidRDefault="008277F9" w:rsidP="008277F9">
      <w:pPr>
        <w:numPr>
          <w:ilvl w:val="0"/>
          <w:numId w:val="45"/>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w:t>
      </w:r>
      <w:proofErr w:type="gramStart"/>
      <w:r w:rsidRPr="00F035BB">
        <w:rPr>
          <w:sz w:val="22"/>
          <w:szCs w:val="22"/>
          <w:lang w:eastAsia="zh-CN"/>
        </w:rPr>
        <w:t>применения  заказчиком</w:t>
      </w:r>
      <w:proofErr w:type="gramEnd"/>
      <w:r w:rsidRPr="00F035BB">
        <w:rPr>
          <w:sz w:val="22"/>
          <w:szCs w:val="22"/>
          <w:lang w:eastAsia="zh-CN"/>
        </w:rPr>
        <w:t xml:space="preserve"> в Спецификации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 «[ ]»</w:t>
      </w:r>
      <w:r w:rsidRPr="00F035BB">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30E2109F" w14:textId="77777777" w:rsidR="008277F9" w:rsidRPr="00F035BB" w:rsidRDefault="008277F9" w:rsidP="008277F9">
      <w:pPr>
        <w:numPr>
          <w:ilvl w:val="0"/>
          <w:numId w:val="45"/>
        </w:numPr>
        <w:suppressAutoHyphens/>
        <w:spacing w:after="200" w:line="276" w:lineRule="auto"/>
        <w:ind w:firstLine="709"/>
        <w:contextualSpacing/>
        <w:jc w:val="both"/>
        <w:rPr>
          <w:sz w:val="22"/>
          <w:szCs w:val="22"/>
          <w:lang w:eastAsia="zh-CN"/>
        </w:rPr>
      </w:pPr>
      <w:r w:rsidRPr="00F035BB">
        <w:rPr>
          <w:sz w:val="22"/>
          <w:szCs w:val="22"/>
          <w:lang w:eastAsia="zh-CN"/>
        </w:rPr>
        <w:t xml:space="preserve">В </w:t>
      </w:r>
      <w:r w:rsidRPr="00F035BB">
        <w:rPr>
          <w:sz w:val="22"/>
          <w:szCs w:val="22"/>
          <w:lang w:val="x-none" w:eastAsia="zh-CN"/>
        </w:rPr>
        <w:t xml:space="preserve">случае применения заказчиком в </w:t>
      </w:r>
      <w:r w:rsidRPr="00F035BB">
        <w:rPr>
          <w:sz w:val="22"/>
          <w:szCs w:val="22"/>
          <w:lang w:eastAsia="zh-CN"/>
        </w:rPr>
        <w:t>Спецификации: «/», «-», «…», «÷», участником закупки должен быть предложен товар с установленными в Спецификации значениями.</w:t>
      </w:r>
    </w:p>
    <w:p w14:paraId="6BA47295" w14:textId="77777777" w:rsidR="008277F9" w:rsidRPr="00F035BB" w:rsidRDefault="008277F9" w:rsidP="008277F9">
      <w:pPr>
        <w:numPr>
          <w:ilvl w:val="0"/>
          <w:numId w:val="45"/>
        </w:numPr>
        <w:suppressAutoHyphens/>
        <w:spacing w:after="200" w:line="276" w:lineRule="auto"/>
        <w:ind w:firstLine="709"/>
        <w:contextualSpacing/>
        <w:jc w:val="both"/>
        <w:rPr>
          <w:sz w:val="22"/>
          <w:szCs w:val="22"/>
          <w:lang w:eastAsia="zh-CN"/>
        </w:rPr>
      </w:pPr>
      <w:r w:rsidRPr="00F035BB">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1ECCC1A1" w14:textId="77777777" w:rsidR="008277F9" w:rsidRPr="00F035BB" w:rsidRDefault="008277F9" w:rsidP="008277F9">
      <w:pPr>
        <w:numPr>
          <w:ilvl w:val="0"/>
          <w:numId w:val="45"/>
        </w:numPr>
        <w:suppressAutoHyphens/>
        <w:spacing w:after="200" w:line="276" w:lineRule="auto"/>
        <w:ind w:firstLine="709"/>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721157F7" w14:textId="77777777" w:rsidR="008277F9" w:rsidRPr="00CF1D10" w:rsidRDefault="008277F9" w:rsidP="00CF1D10">
      <w:pPr>
        <w:jc w:val="center"/>
        <w:rPr>
          <w:b/>
          <w:bCs/>
          <w:color w:val="1F497D" w:themeColor="text2"/>
          <w:sz w:val="22"/>
          <w:szCs w:val="22"/>
          <w:lang w:eastAsia="x-none"/>
        </w:rPr>
      </w:pPr>
    </w:p>
    <w:tbl>
      <w:tblPr>
        <w:tblStyle w:val="afffff1"/>
        <w:tblW w:w="0" w:type="auto"/>
        <w:tblLayout w:type="fixed"/>
        <w:tblLook w:val="04A0" w:firstRow="1" w:lastRow="0" w:firstColumn="1" w:lastColumn="0" w:noHBand="0" w:noVBand="1"/>
      </w:tblPr>
      <w:tblGrid>
        <w:gridCol w:w="675"/>
        <w:gridCol w:w="1701"/>
        <w:gridCol w:w="4536"/>
        <w:gridCol w:w="3651"/>
      </w:tblGrid>
      <w:tr w:rsidR="00225583" w14:paraId="16487DC1" w14:textId="77777777" w:rsidTr="009736D0">
        <w:tc>
          <w:tcPr>
            <w:tcW w:w="675" w:type="dxa"/>
            <w:shd w:val="clear" w:color="auto" w:fill="DBE5F1" w:themeFill="accent1" w:themeFillTint="33"/>
          </w:tcPr>
          <w:p w14:paraId="47CE05B8" w14:textId="0BEDD3E7" w:rsidR="00225583" w:rsidRDefault="00225583" w:rsidP="009736D0">
            <w:pPr>
              <w:keepNext/>
              <w:jc w:val="center"/>
              <w:outlineLvl w:val="0"/>
              <w:rPr>
                <w:b/>
              </w:rPr>
            </w:pPr>
            <w:r>
              <w:rPr>
                <w:b/>
              </w:rPr>
              <w:lastRenderedPageBreak/>
              <w:t>№ п/п</w:t>
            </w:r>
          </w:p>
        </w:tc>
        <w:tc>
          <w:tcPr>
            <w:tcW w:w="1701" w:type="dxa"/>
            <w:shd w:val="clear" w:color="auto" w:fill="DBE5F1" w:themeFill="accent1" w:themeFillTint="33"/>
          </w:tcPr>
          <w:p w14:paraId="45BE47DF" w14:textId="77777777" w:rsidR="00225583" w:rsidRDefault="00225583" w:rsidP="009736D0">
            <w:pPr>
              <w:keepNext/>
              <w:jc w:val="center"/>
              <w:outlineLvl w:val="0"/>
              <w:rPr>
                <w:b/>
              </w:rPr>
            </w:pPr>
            <w:r>
              <w:rPr>
                <w:b/>
              </w:rPr>
              <w:t>НАИМЕНОВАНИЕ ТОВАРА</w:t>
            </w:r>
          </w:p>
        </w:tc>
        <w:tc>
          <w:tcPr>
            <w:tcW w:w="4536" w:type="dxa"/>
            <w:shd w:val="clear" w:color="auto" w:fill="DBE5F1" w:themeFill="accent1" w:themeFillTint="33"/>
          </w:tcPr>
          <w:p w14:paraId="2FD822A9" w14:textId="77777777" w:rsidR="00225583" w:rsidRDefault="00225583" w:rsidP="009736D0">
            <w:pPr>
              <w:keepNext/>
              <w:jc w:val="center"/>
              <w:outlineLvl w:val="0"/>
              <w:rPr>
                <w:b/>
                <w:caps/>
                <w:kern w:val="28"/>
                <w:sz w:val="28"/>
                <w:szCs w:val="28"/>
                <w:lang w:eastAsia="zh-CN"/>
              </w:rPr>
            </w:pPr>
            <w:r>
              <w:rPr>
                <w:b/>
              </w:rPr>
              <w:t>ТРЕБОВАНИЯ ЗАКАЗЧИКА К НОМЕНКЛАТУРЕ ТОВАРА И ТЕХНИЧЕСКИМ ХАРАКТЕРИСТИКАМ</w:t>
            </w:r>
          </w:p>
        </w:tc>
        <w:tc>
          <w:tcPr>
            <w:tcW w:w="3651" w:type="dxa"/>
            <w:shd w:val="clear" w:color="auto" w:fill="DBE5F1" w:themeFill="accent1" w:themeFillTint="33"/>
          </w:tcPr>
          <w:p w14:paraId="11B66F69" w14:textId="77777777" w:rsidR="00225583" w:rsidRDefault="00225583" w:rsidP="009736D0">
            <w:pPr>
              <w:jc w:val="center"/>
              <w:rPr>
                <w:b/>
                <w:bCs/>
              </w:rPr>
            </w:pPr>
            <w:r>
              <w:rPr>
                <w:b/>
              </w:rPr>
              <w:t>ПРЕДЛОЖЕНИЕ УЧАСТНИКА ЗАКУПКИ</w:t>
            </w:r>
          </w:p>
          <w:p w14:paraId="1EDCC399" w14:textId="77777777" w:rsidR="00225583" w:rsidRDefault="00225583" w:rsidP="009736D0">
            <w:pPr>
              <w:keepNext/>
              <w:jc w:val="center"/>
              <w:outlineLvl w:val="0"/>
              <w:rPr>
                <w:b/>
                <w:caps/>
                <w:kern w:val="28"/>
                <w:sz w:val="28"/>
                <w:szCs w:val="28"/>
                <w:lang w:eastAsia="zh-CN"/>
              </w:rPr>
            </w:pPr>
            <w:r>
              <w:rPr>
                <w:sz w:val="22"/>
                <w:szCs w:val="22"/>
              </w:rPr>
              <w:t>(</w:t>
            </w:r>
            <w:bookmarkStart w:id="295" w:name="_Hlk181113226"/>
            <w:r w:rsidRPr="000719E4">
              <w:rPr>
                <w:szCs w:val="22"/>
              </w:rPr>
              <w:t>конкретные показатели товара, соответствующие значениям, установленным в документации о закупке</w:t>
            </w:r>
            <w:r>
              <w:rPr>
                <w:szCs w:val="22"/>
              </w:rPr>
              <w:t xml:space="preserve"> </w:t>
            </w:r>
            <w:r w:rsidRPr="000719E4">
              <w:rPr>
                <w:szCs w:val="22"/>
              </w:rPr>
              <w:t>и указание на товарный знак</w:t>
            </w:r>
            <w:bookmarkEnd w:id="295"/>
            <w:r>
              <w:rPr>
                <w:sz w:val="22"/>
                <w:szCs w:val="22"/>
              </w:rPr>
              <w:t>)</w:t>
            </w:r>
          </w:p>
        </w:tc>
      </w:tr>
      <w:tr w:rsidR="00225583" w14:paraId="6F826AC9" w14:textId="77777777" w:rsidTr="00225583">
        <w:tc>
          <w:tcPr>
            <w:tcW w:w="675" w:type="dxa"/>
            <w:shd w:val="clear" w:color="auto" w:fill="FFFFFF" w:themeFill="background1"/>
          </w:tcPr>
          <w:p w14:paraId="0DFFB4AC" w14:textId="1D52E84E" w:rsidR="00225583" w:rsidRDefault="00816907" w:rsidP="009736D0">
            <w:pPr>
              <w:keepNext/>
              <w:jc w:val="center"/>
              <w:outlineLvl w:val="0"/>
              <w:rPr>
                <w:b/>
              </w:rPr>
            </w:pPr>
            <w:r>
              <w:rPr>
                <w:b/>
              </w:rPr>
              <w:t>1.</w:t>
            </w:r>
          </w:p>
        </w:tc>
        <w:tc>
          <w:tcPr>
            <w:tcW w:w="1701" w:type="dxa"/>
            <w:shd w:val="clear" w:color="auto" w:fill="FFFFFF" w:themeFill="background1"/>
          </w:tcPr>
          <w:p w14:paraId="25C2F32B" w14:textId="7E1FD8CE" w:rsidR="00225583" w:rsidRDefault="00816907" w:rsidP="009736D0">
            <w:pPr>
              <w:keepNext/>
              <w:jc w:val="center"/>
              <w:outlineLvl w:val="0"/>
              <w:rPr>
                <w:b/>
              </w:rPr>
            </w:pPr>
            <w:r w:rsidRPr="00816907">
              <w:rPr>
                <w:b/>
              </w:rPr>
              <w:t>Сетевой коммутатор 10Gb</w:t>
            </w:r>
          </w:p>
        </w:tc>
        <w:tc>
          <w:tcPr>
            <w:tcW w:w="4536" w:type="dxa"/>
            <w:shd w:val="clear" w:color="auto" w:fill="FFFFFF" w:themeFill="background1"/>
          </w:tcPr>
          <w:p w14:paraId="7C43EED8" w14:textId="77777777" w:rsidR="00816907" w:rsidRPr="00F75156" w:rsidRDefault="00816907" w:rsidP="00816907">
            <w:pPr>
              <w:jc w:val="left"/>
              <w:rPr>
                <w:color w:val="000000"/>
                <w:sz w:val="16"/>
                <w:szCs w:val="16"/>
              </w:rPr>
            </w:pPr>
            <w:r>
              <w:rPr>
                <w:color w:val="000000"/>
                <w:sz w:val="16"/>
                <w:szCs w:val="16"/>
              </w:rPr>
              <w:t>Порты</w:t>
            </w:r>
            <w:r w:rsidRPr="00F75156">
              <w:rPr>
                <w:color w:val="000000"/>
                <w:sz w:val="16"/>
                <w:szCs w:val="16"/>
              </w:rPr>
              <w:t>:</w:t>
            </w:r>
          </w:p>
          <w:p w14:paraId="552EC96E" w14:textId="77777777" w:rsidR="00816907" w:rsidRPr="00816907" w:rsidRDefault="00816907" w:rsidP="00816907">
            <w:pPr>
              <w:jc w:val="left"/>
              <w:rPr>
                <w:color w:val="000000"/>
                <w:sz w:val="16"/>
                <w:szCs w:val="16"/>
              </w:rPr>
            </w:pPr>
            <w:r>
              <w:rPr>
                <w:color w:val="000000"/>
                <w:sz w:val="16"/>
                <w:szCs w:val="16"/>
              </w:rPr>
              <w:t>Общее число портов</w:t>
            </w:r>
            <w:r>
              <w:rPr>
                <w:color w:val="000000"/>
                <w:sz w:val="16"/>
                <w:szCs w:val="16"/>
              </w:rPr>
              <w:tab/>
              <w:t xml:space="preserve">     12</w:t>
            </w:r>
            <w:r w:rsidRPr="00F75156">
              <w:rPr>
                <w:color w:val="000000"/>
                <w:sz w:val="16"/>
                <w:szCs w:val="16"/>
              </w:rPr>
              <w:t xml:space="preserve"> </w:t>
            </w:r>
            <w:r>
              <w:rPr>
                <w:color w:val="000000"/>
                <w:sz w:val="16"/>
                <w:szCs w:val="16"/>
              </w:rPr>
              <w:t>шт.</w:t>
            </w:r>
            <w:r w:rsidRPr="00F75156">
              <w:rPr>
                <w:color w:val="000000"/>
                <w:sz w:val="16"/>
                <w:szCs w:val="16"/>
              </w:rPr>
              <w:t xml:space="preserve"> </w:t>
            </w:r>
            <w:r>
              <w:rPr>
                <w:color w:val="000000"/>
                <w:sz w:val="16"/>
                <w:szCs w:val="16"/>
              </w:rPr>
              <w:t>Из них</w:t>
            </w:r>
            <w:r w:rsidRPr="00816907">
              <w:rPr>
                <w:color w:val="000000"/>
                <w:sz w:val="16"/>
                <w:szCs w:val="16"/>
              </w:rPr>
              <w:t>:</w:t>
            </w:r>
          </w:p>
          <w:p w14:paraId="7EF26FA0" w14:textId="77777777" w:rsidR="00816907" w:rsidRPr="00146FB1" w:rsidRDefault="00816907" w:rsidP="00816907">
            <w:pPr>
              <w:ind w:firstLineChars="200" w:firstLine="320"/>
              <w:jc w:val="left"/>
              <w:rPr>
                <w:color w:val="000000"/>
                <w:sz w:val="16"/>
                <w:szCs w:val="16"/>
                <w:lang w:val="en-US"/>
              </w:rPr>
            </w:pPr>
            <w:r>
              <w:rPr>
                <w:color w:val="000000"/>
                <w:sz w:val="16"/>
                <w:szCs w:val="16"/>
              </w:rPr>
              <w:t>Портов</w:t>
            </w:r>
            <w:r w:rsidRPr="00146FB1">
              <w:rPr>
                <w:color w:val="000000"/>
                <w:sz w:val="16"/>
                <w:szCs w:val="16"/>
                <w:lang w:val="en-US"/>
              </w:rPr>
              <w:t xml:space="preserve"> 100</w:t>
            </w:r>
            <w:r w:rsidRPr="00F75156">
              <w:rPr>
                <w:color w:val="000000"/>
                <w:sz w:val="16"/>
                <w:szCs w:val="16"/>
                <w:lang w:val="en-US"/>
              </w:rPr>
              <w:t>M</w:t>
            </w:r>
            <w:r w:rsidRPr="00146FB1">
              <w:rPr>
                <w:color w:val="000000"/>
                <w:sz w:val="16"/>
                <w:szCs w:val="16"/>
                <w:lang w:val="en-US"/>
              </w:rPr>
              <w:t>/1</w:t>
            </w:r>
            <w:r w:rsidRPr="00F75156">
              <w:rPr>
                <w:color w:val="000000"/>
                <w:sz w:val="16"/>
                <w:szCs w:val="16"/>
                <w:lang w:val="en-US"/>
              </w:rPr>
              <w:t>G</w:t>
            </w:r>
            <w:r w:rsidRPr="00146FB1">
              <w:rPr>
                <w:color w:val="000000"/>
                <w:sz w:val="16"/>
                <w:szCs w:val="16"/>
                <w:lang w:val="en-US"/>
              </w:rPr>
              <w:t>/2.5</w:t>
            </w:r>
            <w:r w:rsidRPr="00F75156">
              <w:rPr>
                <w:color w:val="000000"/>
                <w:sz w:val="16"/>
                <w:szCs w:val="16"/>
                <w:lang w:val="en-US"/>
              </w:rPr>
              <w:t>G</w:t>
            </w:r>
            <w:r w:rsidRPr="00146FB1">
              <w:rPr>
                <w:color w:val="000000"/>
                <w:sz w:val="16"/>
                <w:szCs w:val="16"/>
                <w:lang w:val="en-US"/>
              </w:rPr>
              <w:t>/5</w:t>
            </w:r>
            <w:r w:rsidRPr="00F75156">
              <w:rPr>
                <w:color w:val="000000"/>
                <w:sz w:val="16"/>
                <w:szCs w:val="16"/>
                <w:lang w:val="en-US"/>
              </w:rPr>
              <w:t>G</w:t>
            </w:r>
            <w:r w:rsidRPr="00146FB1">
              <w:rPr>
                <w:color w:val="000000"/>
                <w:sz w:val="16"/>
                <w:szCs w:val="16"/>
                <w:lang w:val="en-US"/>
              </w:rPr>
              <w:t>/10</w:t>
            </w:r>
            <w:r w:rsidRPr="00F75156">
              <w:rPr>
                <w:color w:val="000000"/>
                <w:sz w:val="16"/>
                <w:szCs w:val="16"/>
                <w:lang w:val="en-US"/>
              </w:rPr>
              <w:t>G</w:t>
            </w:r>
            <w:r w:rsidRPr="00146FB1">
              <w:rPr>
                <w:color w:val="000000"/>
                <w:sz w:val="16"/>
                <w:szCs w:val="16"/>
                <w:lang w:val="en-US"/>
              </w:rPr>
              <w:t xml:space="preserve"> </w:t>
            </w:r>
            <w:r w:rsidRPr="00F75156">
              <w:rPr>
                <w:color w:val="000000"/>
                <w:sz w:val="16"/>
                <w:szCs w:val="16"/>
                <w:lang w:val="en-US"/>
              </w:rPr>
              <w:t>Ethernet</w:t>
            </w:r>
            <w:r w:rsidRPr="00146FB1">
              <w:rPr>
                <w:color w:val="000000"/>
                <w:sz w:val="16"/>
                <w:szCs w:val="16"/>
                <w:lang w:val="en-US"/>
              </w:rPr>
              <w:t xml:space="preserve"> (</w:t>
            </w:r>
            <w:r w:rsidRPr="00F75156">
              <w:rPr>
                <w:color w:val="000000"/>
                <w:sz w:val="16"/>
                <w:szCs w:val="16"/>
                <w:lang w:val="en-US"/>
              </w:rPr>
              <w:t>RJ</w:t>
            </w:r>
            <w:r w:rsidRPr="00146FB1">
              <w:rPr>
                <w:color w:val="000000"/>
                <w:sz w:val="16"/>
                <w:szCs w:val="16"/>
                <w:lang w:val="en-US"/>
              </w:rPr>
              <w:t xml:space="preserve">-45) - 10 </w:t>
            </w:r>
            <w:proofErr w:type="spellStart"/>
            <w:r>
              <w:rPr>
                <w:color w:val="000000"/>
                <w:sz w:val="16"/>
                <w:szCs w:val="16"/>
              </w:rPr>
              <w:t>шт</w:t>
            </w:r>
            <w:proofErr w:type="spellEnd"/>
            <w:r w:rsidRPr="00146FB1">
              <w:rPr>
                <w:color w:val="000000"/>
                <w:sz w:val="16"/>
                <w:szCs w:val="16"/>
                <w:lang w:val="en-US"/>
              </w:rPr>
              <w:t>.</w:t>
            </w:r>
          </w:p>
          <w:p w14:paraId="35B15831" w14:textId="77777777" w:rsidR="00816907" w:rsidRDefault="00816907" w:rsidP="00816907">
            <w:pPr>
              <w:ind w:firstLineChars="200" w:firstLine="320"/>
              <w:jc w:val="left"/>
              <w:rPr>
                <w:color w:val="000000"/>
                <w:sz w:val="16"/>
                <w:szCs w:val="16"/>
              </w:rPr>
            </w:pPr>
            <w:r>
              <w:rPr>
                <w:color w:val="000000"/>
                <w:sz w:val="16"/>
                <w:szCs w:val="16"/>
              </w:rPr>
              <w:t>Портов SFP+ 1G/10G</w:t>
            </w:r>
            <w:r w:rsidRPr="00F75156">
              <w:rPr>
                <w:color w:val="000000"/>
                <w:sz w:val="16"/>
                <w:szCs w:val="16"/>
              </w:rPr>
              <w:t xml:space="preserve"> - </w:t>
            </w:r>
            <w:r>
              <w:rPr>
                <w:color w:val="000000"/>
                <w:sz w:val="16"/>
                <w:szCs w:val="16"/>
              </w:rPr>
              <w:t>2 шт.</w:t>
            </w:r>
          </w:p>
          <w:p w14:paraId="6F912E6F" w14:textId="77777777" w:rsidR="00816907" w:rsidRDefault="00816907" w:rsidP="00816907">
            <w:pPr>
              <w:jc w:val="left"/>
              <w:rPr>
                <w:color w:val="000000"/>
                <w:sz w:val="16"/>
                <w:szCs w:val="16"/>
              </w:rPr>
            </w:pPr>
          </w:p>
          <w:p w14:paraId="2FAF41F9" w14:textId="77777777" w:rsidR="00816907" w:rsidRPr="00F75156" w:rsidRDefault="00816907" w:rsidP="00816907">
            <w:pPr>
              <w:jc w:val="left"/>
              <w:rPr>
                <w:color w:val="000000"/>
                <w:sz w:val="16"/>
                <w:szCs w:val="16"/>
              </w:rPr>
            </w:pPr>
            <w:r>
              <w:rPr>
                <w:color w:val="000000"/>
                <w:sz w:val="16"/>
                <w:szCs w:val="16"/>
              </w:rPr>
              <w:t>Производительность</w:t>
            </w:r>
            <w:r w:rsidRPr="00F75156">
              <w:rPr>
                <w:color w:val="000000"/>
                <w:sz w:val="16"/>
                <w:szCs w:val="16"/>
              </w:rPr>
              <w:t>:</w:t>
            </w:r>
          </w:p>
          <w:p w14:paraId="7182CBCA" w14:textId="77777777" w:rsidR="00816907" w:rsidRDefault="00816907" w:rsidP="00816907">
            <w:pPr>
              <w:jc w:val="left"/>
              <w:rPr>
                <w:color w:val="000000"/>
                <w:sz w:val="16"/>
                <w:szCs w:val="16"/>
              </w:rPr>
            </w:pPr>
            <w:r>
              <w:rPr>
                <w:color w:val="000000"/>
                <w:sz w:val="16"/>
                <w:szCs w:val="16"/>
              </w:rPr>
              <w:t>Производительность коммутации   не менее 240 Гбит/с</w:t>
            </w:r>
          </w:p>
          <w:p w14:paraId="41D0F886" w14:textId="77777777" w:rsidR="00816907" w:rsidRDefault="00816907" w:rsidP="00816907">
            <w:pPr>
              <w:jc w:val="left"/>
              <w:rPr>
                <w:color w:val="000000"/>
                <w:sz w:val="16"/>
                <w:szCs w:val="16"/>
              </w:rPr>
            </w:pPr>
            <w:r>
              <w:rPr>
                <w:color w:val="000000"/>
                <w:sz w:val="16"/>
                <w:szCs w:val="16"/>
              </w:rPr>
              <w:t xml:space="preserve">Скорость пересылки пакетов           не менее 178.5 </w:t>
            </w:r>
            <w:proofErr w:type="spellStart"/>
            <w:r>
              <w:rPr>
                <w:color w:val="000000"/>
                <w:sz w:val="16"/>
                <w:szCs w:val="16"/>
              </w:rPr>
              <w:t>Мп</w:t>
            </w:r>
            <w:proofErr w:type="spellEnd"/>
            <w:r>
              <w:rPr>
                <w:color w:val="000000"/>
                <w:sz w:val="16"/>
                <w:szCs w:val="16"/>
              </w:rPr>
              <w:t>/с</w:t>
            </w:r>
          </w:p>
          <w:p w14:paraId="08DAF524" w14:textId="77777777" w:rsidR="00816907" w:rsidRDefault="00816907" w:rsidP="00816907">
            <w:pPr>
              <w:jc w:val="left"/>
              <w:rPr>
                <w:color w:val="000000"/>
                <w:sz w:val="16"/>
                <w:szCs w:val="16"/>
              </w:rPr>
            </w:pPr>
            <w:r>
              <w:rPr>
                <w:color w:val="000000"/>
                <w:sz w:val="16"/>
                <w:szCs w:val="16"/>
              </w:rPr>
              <w:t>Буфер пакетов</w:t>
            </w:r>
            <w:r>
              <w:rPr>
                <w:color w:val="000000"/>
                <w:sz w:val="16"/>
                <w:szCs w:val="16"/>
              </w:rPr>
              <w:tab/>
              <w:t>не менее 2 МБ</w:t>
            </w:r>
          </w:p>
          <w:p w14:paraId="52FB0BFE" w14:textId="77777777" w:rsidR="00816907" w:rsidRDefault="00816907" w:rsidP="00816907">
            <w:pPr>
              <w:jc w:val="left"/>
              <w:rPr>
                <w:color w:val="000000"/>
                <w:sz w:val="16"/>
                <w:szCs w:val="16"/>
              </w:rPr>
            </w:pPr>
            <w:r>
              <w:rPr>
                <w:color w:val="000000"/>
                <w:sz w:val="16"/>
                <w:szCs w:val="16"/>
              </w:rPr>
              <w:t>MAC-таблица</w:t>
            </w:r>
            <w:r>
              <w:rPr>
                <w:color w:val="000000"/>
                <w:sz w:val="16"/>
                <w:szCs w:val="16"/>
              </w:rPr>
              <w:tab/>
              <w:t>не менее 16 K</w:t>
            </w:r>
          </w:p>
          <w:p w14:paraId="0407E5AB" w14:textId="77777777" w:rsidR="00816907" w:rsidRDefault="00816907" w:rsidP="00816907">
            <w:pPr>
              <w:jc w:val="left"/>
              <w:rPr>
                <w:color w:val="000000"/>
                <w:sz w:val="16"/>
                <w:szCs w:val="16"/>
              </w:rPr>
            </w:pPr>
            <w:r>
              <w:rPr>
                <w:color w:val="000000"/>
                <w:sz w:val="16"/>
                <w:szCs w:val="16"/>
              </w:rPr>
              <w:t>L3 таблица</w:t>
            </w:r>
            <w:r>
              <w:rPr>
                <w:color w:val="000000"/>
                <w:sz w:val="16"/>
                <w:szCs w:val="16"/>
              </w:rPr>
              <w:tab/>
              <w:t>Макс. 512 IPv4 записей;</w:t>
            </w:r>
          </w:p>
          <w:p w14:paraId="3E029528" w14:textId="77777777" w:rsidR="00816907" w:rsidRDefault="00816907" w:rsidP="00816907">
            <w:pPr>
              <w:ind w:firstLineChars="900" w:firstLine="1440"/>
              <w:jc w:val="left"/>
              <w:rPr>
                <w:color w:val="000000"/>
                <w:sz w:val="16"/>
                <w:szCs w:val="16"/>
              </w:rPr>
            </w:pPr>
            <w:r>
              <w:rPr>
                <w:color w:val="000000"/>
                <w:sz w:val="16"/>
                <w:szCs w:val="16"/>
              </w:rPr>
              <w:t xml:space="preserve">Макс. 512 IPv6 записей </w:t>
            </w:r>
          </w:p>
          <w:p w14:paraId="0420F6AD" w14:textId="77777777" w:rsidR="00816907" w:rsidRDefault="00816907" w:rsidP="00816907">
            <w:pPr>
              <w:jc w:val="left"/>
              <w:rPr>
                <w:color w:val="000000"/>
                <w:sz w:val="16"/>
                <w:szCs w:val="16"/>
              </w:rPr>
            </w:pPr>
            <w:r>
              <w:rPr>
                <w:color w:val="000000"/>
                <w:sz w:val="16"/>
                <w:szCs w:val="16"/>
              </w:rPr>
              <w:t>Число маршрутов</w:t>
            </w:r>
            <w:r>
              <w:rPr>
                <w:color w:val="000000"/>
                <w:sz w:val="16"/>
                <w:szCs w:val="16"/>
              </w:rPr>
              <w:tab/>
              <w:t>32</w:t>
            </w:r>
          </w:p>
          <w:p w14:paraId="7FA407D6" w14:textId="77777777" w:rsidR="00816907" w:rsidRDefault="00816907" w:rsidP="00816907">
            <w:pPr>
              <w:jc w:val="left"/>
              <w:rPr>
                <w:color w:val="000000"/>
                <w:sz w:val="16"/>
                <w:szCs w:val="16"/>
              </w:rPr>
            </w:pPr>
          </w:p>
          <w:p w14:paraId="52CD9766" w14:textId="77777777" w:rsidR="00816907" w:rsidRPr="00F75156" w:rsidRDefault="00816907" w:rsidP="00816907">
            <w:pPr>
              <w:jc w:val="left"/>
              <w:rPr>
                <w:color w:val="000000"/>
                <w:sz w:val="16"/>
                <w:szCs w:val="16"/>
                <w:lang w:val="en-US"/>
              </w:rPr>
            </w:pPr>
            <w:r w:rsidRPr="00F75156">
              <w:rPr>
                <w:color w:val="000000"/>
                <w:sz w:val="16"/>
                <w:szCs w:val="16"/>
                <w:lang w:val="en-US"/>
              </w:rPr>
              <w:t>IP-</w:t>
            </w:r>
            <w:r>
              <w:rPr>
                <w:color w:val="000000"/>
                <w:sz w:val="16"/>
                <w:szCs w:val="16"/>
              </w:rPr>
              <w:t>интерфейсы</w:t>
            </w:r>
            <w:r w:rsidRPr="00F75156">
              <w:rPr>
                <w:color w:val="000000"/>
                <w:sz w:val="16"/>
                <w:szCs w:val="16"/>
                <w:lang w:val="en-US"/>
              </w:rPr>
              <w:tab/>
              <w:t>32/32</w:t>
            </w:r>
          </w:p>
          <w:p w14:paraId="34360B3B" w14:textId="77777777" w:rsidR="00816907" w:rsidRPr="00F75156" w:rsidRDefault="00816907" w:rsidP="00816907">
            <w:pPr>
              <w:jc w:val="left"/>
              <w:rPr>
                <w:color w:val="000000"/>
                <w:sz w:val="16"/>
                <w:szCs w:val="16"/>
                <w:lang w:val="en-US"/>
              </w:rPr>
            </w:pPr>
            <w:r w:rsidRPr="00F75156">
              <w:rPr>
                <w:color w:val="000000"/>
                <w:sz w:val="16"/>
                <w:szCs w:val="16"/>
                <w:lang w:val="en-US"/>
              </w:rPr>
              <w:t>Flash/RAM</w:t>
            </w:r>
            <w:r w:rsidRPr="00F75156">
              <w:rPr>
                <w:color w:val="000000"/>
                <w:sz w:val="16"/>
                <w:szCs w:val="16"/>
                <w:lang w:val="en-US"/>
              </w:rPr>
              <w:tab/>
              <w:t xml:space="preserve">32 </w:t>
            </w:r>
            <w:r>
              <w:rPr>
                <w:color w:val="000000"/>
                <w:sz w:val="16"/>
                <w:szCs w:val="16"/>
              </w:rPr>
              <w:t>МБ</w:t>
            </w:r>
            <w:r w:rsidRPr="00F75156">
              <w:rPr>
                <w:color w:val="000000"/>
                <w:sz w:val="16"/>
                <w:szCs w:val="16"/>
                <w:lang w:val="en-US"/>
              </w:rPr>
              <w:t xml:space="preserve">/256 </w:t>
            </w:r>
            <w:r>
              <w:rPr>
                <w:color w:val="000000"/>
                <w:sz w:val="16"/>
                <w:szCs w:val="16"/>
              </w:rPr>
              <w:t>МБ</w:t>
            </w:r>
          </w:p>
          <w:p w14:paraId="1859B4D9" w14:textId="77777777" w:rsidR="00816907" w:rsidRPr="00F75156" w:rsidRDefault="00816907" w:rsidP="00816907">
            <w:pPr>
              <w:jc w:val="left"/>
              <w:rPr>
                <w:color w:val="000000"/>
                <w:sz w:val="16"/>
                <w:szCs w:val="16"/>
                <w:lang w:val="en-US"/>
              </w:rPr>
            </w:pPr>
          </w:p>
          <w:p w14:paraId="447B9736" w14:textId="77777777" w:rsidR="00816907" w:rsidRDefault="00816907" w:rsidP="00816907">
            <w:pPr>
              <w:jc w:val="left"/>
              <w:rPr>
                <w:color w:val="000000"/>
                <w:sz w:val="16"/>
                <w:szCs w:val="16"/>
              </w:rPr>
            </w:pPr>
            <w:r>
              <w:rPr>
                <w:color w:val="000000"/>
                <w:sz w:val="16"/>
                <w:szCs w:val="16"/>
              </w:rPr>
              <w:t xml:space="preserve">Поддержка </w:t>
            </w:r>
            <w:proofErr w:type="spellStart"/>
            <w:r>
              <w:rPr>
                <w:color w:val="000000"/>
                <w:sz w:val="16"/>
                <w:szCs w:val="16"/>
              </w:rPr>
              <w:t>PoE</w:t>
            </w:r>
            <w:proofErr w:type="spellEnd"/>
            <w:r w:rsidRPr="00F75156">
              <w:rPr>
                <w:color w:val="000000"/>
                <w:sz w:val="16"/>
                <w:szCs w:val="16"/>
              </w:rPr>
              <w:t>:</w:t>
            </w:r>
            <w:r>
              <w:rPr>
                <w:color w:val="000000"/>
                <w:sz w:val="16"/>
                <w:szCs w:val="16"/>
              </w:rPr>
              <w:tab/>
            </w:r>
          </w:p>
          <w:p w14:paraId="5464DD2A" w14:textId="77777777" w:rsidR="00816907" w:rsidRDefault="00816907" w:rsidP="00816907">
            <w:pPr>
              <w:jc w:val="left"/>
              <w:rPr>
                <w:color w:val="000000"/>
                <w:sz w:val="16"/>
                <w:szCs w:val="16"/>
              </w:rPr>
            </w:pPr>
            <w:r>
              <w:rPr>
                <w:color w:val="000000"/>
                <w:sz w:val="16"/>
                <w:szCs w:val="16"/>
              </w:rPr>
              <w:t xml:space="preserve">Порты </w:t>
            </w:r>
            <w:proofErr w:type="spellStart"/>
            <w:r>
              <w:rPr>
                <w:color w:val="000000"/>
                <w:sz w:val="16"/>
                <w:szCs w:val="16"/>
              </w:rPr>
              <w:t>PoE</w:t>
            </w:r>
            <w:proofErr w:type="spellEnd"/>
            <w:r>
              <w:rPr>
                <w:color w:val="000000"/>
                <w:sz w:val="16"/>
                <w:szCs w:val="16"/>
              </w:rPr>
              <w:tab/>
              <w:t xml:space="preserve">                  не менее 8</w:t>
            </w:r>
          </w:p>
          <w:p w14:paraId="3C857956" w14:textId="77777777" w:rsidR="00816907" w:rsidRDefault="00816907" w:rsidP="00816907">
            <w:pPr>
              <w:jc w:val="left"/>
              <w:rPr>
                <w:color w:val="000000"/>
                <w:sz w:val="16"/>
                <w:szCs w:val="16"/>
              </w:rPr>
            </w:pPr>
            <w:r>
              <w:rPr>
                <w:color w:val="000000"/>
                <w:sz w:val="16"/>
                <w:szCs w:val="16"/>
              </w:rPr>
              <w:t xml:space="preserve">Бюджет </w:t>
            </w:r>
            <w:proofErr w:type="spellStart"/>
            <w:r>
              <w:rPr>
                <w:color w:val="000000"/>
                <w:sz w:val="16"/>
                <w:szCs w:val="16"/>
              </w:rPr>
              <w:t>PoE</w:t>
            </w:r>
            <w:proofErr w:type="spellEnd"/>
            <w:r>
              <w:rPr>
                <w:color w:val="000000"/>
                <w:sz w:val="16"/>
                <w:szCs w:val="16"/>
              </w:rPr>
              <w:t xml:space="preserve"> (Вт)</w:t>
            </w:r>
            <w:r>
              <w:rPr>
                <w:color w:val="000000"/>
                <w:sz w:val="16"/>
                <w:szCs w:val="16"/>
              </w:rPr>
              <w:tab/>
              <w:t xml:space="preserve">                  не менее 375Вт</w:t>
            </w:r>
          </w:p>
          <w:p w14:paraId="678CB35A" w14:textId="77777777" w:rsidR="00816907" w:rsidRDefault="00816907" w:rsidP="00816907">
            <w:pPr>
              <w:jc w:val="left"/>
              <w:rPr>
                <w:color w:val="000000"/>
                <w:sz w:val="16"/>
                <w:szCs w:val="16"/>
              </w:rPr>
            </w:pPr>
            <w:r>
              <w:rPr>
                <w:color w:val="000000"/>
                <w:sz w:val="16"/>
                <w:szCs w:val="16"/>
              </w:rPr>
              <w:t>IEEE 802.3bt (</w:t>
            </w:r>
            <w:proofErr w:type="spellStart"/>
            <w:r>
              <w:rPr>
                <w:color w:val="000000"/>
                <w:sz w:val="16"/>
                <w:szCs w:val="16"/>
              </w:rPr>
              <w:t>PoE</w:t>
            </w:r>
            <w:proofErr w:type="spellEnd"/>
            <w:r>
              <w:rPr>
                <w:color w:val="000000"/>
                <w:sz w:val="16"/>
                <w:szCs w:val="16"/>
              </w:rPr>
              <w:t>++</w:t>
            </w:r>
            <w:proofErr w:type="gramStart"/>
            <w:r>
              <w:rPr>
                <w:color w:val="000000"/>
                <w:sz w:val="16"/>
                <w:szCs w:val="16"/>
              </w:rPr>
              <w:t>)</w:t>
            </w:r>
            <w:proofErr w:type="gramEnd"/>
            <w:r>
              <w:rPr>
                <w:color w:val="000000"/>
                <w:sz w:val="16"/>
                <w:szCs w:val="16"/>
              </w:rPr>
              <w:tab/>
              <w:t>Да</w:t>
            </w:r>
          </w:p>
          <w:p w14:paraId="1BC97F1B" w14:textId="77777777" w:rsidR="00816907" w:rsidRDefault="00816907" w:rsidP="00816907">
            <w:pPr>
              <w:jc w:val="left"/>
              <w:rPr>
                <w:color w:val="000000"/>
                <w:sz w:val="16"/>
                <w:szCs w:val="16"/>
              </w:rPr>
            </w:pPr>
          </w:p>
          <w:p w14:paraId="1C1DE882" w14:textId="77777777" w:rsidR="00816907" w:rsidRDefault="00816907" w:rsidP="00816907">
            <w:pPr>
              <w:jc w:val="left"/>
              <w:rPr>
                <w:color w:val="000000"/>
                <w:sz w:val="16"/>
                <w:szCs w:val="16"/>
              </w:rPr>
            </w:pPr>
          </w:p>
          <w:p w14:paraId="426D7175" w14:textId="77777777" w:rsidR="00816907" w:rsidRPr="00F75156" w:rsidRDefault="00816907" w:rsidP="00816907">
            <w:pPr>
              <w:jc w:val="left"/>
              <w:rPr>
                <w:color w:val="000000"/>
                <w:sz w:val="16"/>
                <w:szCs w:val="16"/>
              </w:rPr>
            </w:pPr>
            <w:r>
              <w:rPr>
                <w:color w:val="000000"/>
                <w:sz w:val="16"/>
                <w:szCs w:val="16"/>
              </w:rPr>
              <w:t>Физические характеристики</w:t>
            </w:r>
            <w:r w:rsidRPr="00F75156">
              <w:rPr>
                <w:color w:val="000000"/>
                <w:sz w:val="16"/>
                <w:szCs w:val="16"/>
              </w:rPr>
              <w:t>:</w:t>
            </w:r>
          </w:p>
          <w:p w14:paraId="7BA6721D" w14:textId="77777777" w:rsidR="00816907" w:rsidRDefault="00816907" w:rsidP="00816907">
            <w:pPr>
              <w:jc w:val="left"/>
              <w:rPr>
                <w:color w:val="000000"/>
                <w:sz w:val="16"/>
                <w:szCs w:val="16"/>
              </w:rPr>
            </w:pPr>
            <w:r>
              <w:rPr>
                <w:color w:val="000000"/>
                <w:sz w:val="16"/>
                <w:szCs w:val="16"/>
              </w:rPr>
              <w:t>Корпус для монтажа в стандартную серверную стойку 19’’</w:t>
            </w:r>
          </w:p>
          <w:p w14:paraId="3B74AFDB" w14:textId="77777777" w:rsidR="00816907" w:rsidRDefault="00816907" w:rsidP="00816907">
            <w:pPr>
              <w:jc w:val="left"/>
              <w:rPr>
                <w:color w:val="000000"/>
                <w:sz w:val="16"/>
                <w:szCs w:val="16"/>
              </w:rPr>
            </w:pPr>
            <w:r>
              <w:rPr>
                <w:color w:val="000000"/>
                <w:sz w:val="16"/>
                <w:szCs w:val="16"/>
              </w:rPr>
              <w:t xml:space="preserve">Размер, занимаемый в 19’’ серверной стойке не более </w:t>
            </w:r>
            <w:r w:rsidRPr="00F75156">
              <w:rPr>
                <w:color w:val="000000"/>
                <w:sz w:val="16"/>
                <w:szCs w:val="16"/>
              </w:rPr>
              <w:t>1</w:t>
            </w:r>
            <w:r>
              <w:rPr>
                <w:color w:val="000000"/>
                <w:sz w:val="16"/>
                <w:szCs w:val="16"/>
              </w:rPr>
              <w:t>U</w:t>
            </w:r>
          </w:p>
          <w:p w14:paraId="068B3F00" w14:textId="77777777" w:rsidR="00816907" w:rsidRPr="00F75156" w:rsidRDefault="00816907" w:rsidP="00816907">
            <w:pPr>
              <w:jc w:val="left"/>
              <w:rPr>
                <w:color w:val="000000"/>
                <w:sz w:val="16"/>
                <w:szCs w:val="16"/>
              </w:rPr>
            </w:pPr>
            <w:r>
              <w:rPr>
                <w:color w:val="000000"/>
                <w:sz w:val="16"/>
                <w:szCs w:val="16"/>
              </w:rPr>
              <w:t>Наличие в комплекте силового кабеля и набора для монтажа в стойке</w:t>
            </w:r>
          </w:p>
          <w:p w14:paraId="26FC9FB2" w14:textId="77777777" w:rsidR="00816907" w:rsidRPr="00F75156" w:rsidRDefault="00816907" w:rsidP="00816907">
            <w:pPr>
              <w:jc w:val="left"/>
              <w:rPr>
                <w:color w:val="000000"/>
                <w:sz w:val="16"/>
                <w:szCs w:val="16"/>
              </w:rPr>
            </w:pPr>
          </w:p>
          <w:p w14:paraId="44872816" w14:textId="77777777" w:rsidR="00816907" w:rsidRPr="00F75156" w:rsidRDefault="00816907" w:rsidP="00816907">
            <w:pPr>
              <w:jc w:val="left"/>
              <w:rPr>
                <w:color w:val="000000"/>
                <w:sz w:val="16"/>
                <w:szCs w:val="16"/>
              </w:rPr>
            </w:pPr>
            <w:r w:rsidRPr="00F75156">
              <w:rPr>
                <w:color w:val="000000"/>
                <w:sz w:val="16"/>
                <w:szCs w:val="16"/>
              </w:rPr>
              <w:t>Требования к питанию:</w:t>
            </w:r>
            <w:r w:rsidRPr="00F75156">
              <w:rPr>
                <w:color w:val="000000"/>
                <w:sz w:val="16"/>
                <w:szCs w:val="16"/>
              </w:rPr>
              <w:tab/>
            </w:r>
          </w:p>
          <w:p w14:paraId="1019A538" w14:textId="77777777" w:rsidR="00816907" w:rsidRPr="00F75156" w:rsidRDefault="00816907" w:rsidP="00816907">
            <w:pPr>
              <w:jc w:val="left"/>
              <w:rPr>
                <w:color w:val="000000"/>
                <w:sz w:val="16"/>
                <w:szCs w:val="16"/>
              </w:rPr>
            </w:pPr>
            <w:r w:rsidRPr="00F75156">
              <w:rPr>
                <w:color w:val="000000"/>
                <w:sz w:val="16"/>
                <w:szCs w:val="16"/>
              </w:rPr>
              <w:t>Питание на входе</w:t>
            </w:r>
            <w:r w:rsidRPr="00F75156">
              <w:rPr>
                <w:color w:val="000000"/>
                <w:sz w:val="16"/>
                <w:szCs w:val="16"/>
              </w:rPr>
              <w:tab/>
              <w:t>100-240</w:t>
            </w:r>
            <w:r>
              <w:rPr>
                <w:color w:val="000000"/>
                <w:sz w:val="16"/>
                <w:szCs w:val="16"/>
                <w:lang w:val="en-US"/>
              </w:rPr>
              <w:t>V</w:t>
            </w:r>
            <w:r w:rsidRPr="00F75156">
              <w:rPr>
                <w:color w:val="000000"/>
                <w:sz w:val="16"/>
                <w:szCs w:val="16"/>
              </w:rPr>
              <w:t xml:space="preserve"> </w:t>
            </w:r>
            <w:r>
              <w:rPr>
                <w:color w:val="000000"/>
                <w:sz w:val="16"/>
                <w:szCs w:val="16"/>
                <w:lang w:val="en-US"/>
              </w:rPr>
              <w:t>AC</w:t>
            </w:r>
            <w:r w:rsidRPr="00F75156">
              <w:rPr>
                <w:color w:val="000000"/>
                <w:sz w:val="16"/>
                <w:szCs w:val="16"/>
              </w:rPr>
              <w:t>, 50/60 Гц</w:t>
            </w:r>
          </w:p>
          <w:p w14:paraId="42E404EC" w14:textId="77777777" w:rsidR="00816907" w:rsidRDefault="00816907" w:rsidP="00816907">
            <w:pPr>
              <w:jc w:val="left"/>
              <w:rPr>
                <w:color w:val="000000"/>
                <w:sz w:val="16"/>
                <w:szCs w:val="16"/>
                <w:lang w:val="en-US"/>
              </w:rPr>
            </w:pPr>
            <w:proofErr w:type="spellStart"/>
            <w:r>
              <w:rPr>
                <w:color w:val="000000"/>
                <w:sz w:val="16"/>
                <w:szCs w:val="16"/>
                <w:lang w:val="en-US"/>
              </w:rPr>
              <w:t>Максимальное</w:t>
            </w:r>
            <w:proofErr w:type="spellEnd"/>
            <w:r>
              <w:rPr>
                <w:color w:val="000000"/>
                <w:sz w:val="16"/>
                <w:szCs w:val="16"/>
                <w:lang w:val="en-US"/>
              </w:rPr>
              <w:t xml:space="preserve"> </w:t>
            </w:r>
            <w:proofErr w:type="spellStart"/>
            <w:r>
              <w:rPr>
                <w:color w:val="000000"/>
                <w:sz w:val="16"/>
                <w:szCs w:val="16"/>
                <w:lang w:val="en-US"/>
              </w:rPr>
              <w:t>энергопотребление</w:t>
            </w:r>
            <w:proofErr w:type="spellEnd"/>
            <w:r>
              <w:rPr>
                <w:color w:val="000000"/>
                <w:sz w:val="16"/>
                <w:szCs w:val="16"/>
                <w:lang w:val="en-US"/>
              </w:rPr>
              <w:t xml:space="preserve"> (</w:t>
            </w:r>
            <w:proofErr w:type="spellStart"/>
            <w:r>
              <w:rPr>
                <w:color w:val="000000"/>
                <w:sz w:val="16"/>
                <w:szCs w:val="16"/>
                <w:lang w:val="en-US"/>
              </w:rPr>
              <w:t>Ватт</w:t>
            </w:r>
            <w:proofErr w:type="spellEnd"/>
            <w:r>
              <w:rPr>
                <w:color w:val="000000"/>
                <w:sz w:val="16"/>
                <w:szCs w:val="16"/>
                <w:lang w:val="en-US"/>
              </w:rPr>
              <w:t>)</w:t>
            </w:r>
            <w:r>
              <w:rPr>
                <w:color w:val="000000"/>
                <w:sz w:val="16"/>
                <w:szCs w:val="16"/>
                <w:lang w:val="en-US"/>
              </w:rPr>
              <w:tab/>
              <w:t xml:space="preserve"> 493</w:t>
            </w:r>
          </w:p>
          <w:p w14:paraId="42F77371" w14:textId="77777777" w:rsidR="00225583" w:rsidRDefault="00225583" w:rsidP="009736D0">
            <w:pPr>
              <w:keepNext/>
              <w:jc w:val="center"/>
              <w:outlineLvl w:val="0"/>
              <w:rPr>
                <w:b/>
              </w:rPr>
            </w:pPr>
          </w:p>
        </w:tc>
        <w:tc>
          <w:tcPr>
            <w:tcW w:w="3651" w:type="dxa"/>
            <w:shd w:val="clear" w:color="auto" w:fill="FFFFFF" w:themeFill="background1"/>
          </w:tcPr>
          <w:p w14:paraId="2A148015" w14:textId="77777777" w:rsidR="00225583" w:rsidRDefault="00225583" w:rsidP="009736D0">
            <w:pPr>
              <w:jc w:val="center"/>
              <w:rPr>
                <w:b/>
              </w:rPr>
            </w:pPr>
          </w:p>
        </w:tc>
      </w:tr>
      <w:tr w:rsidR="00225583" w14:paraId="50E9790E" w14:textId="77777777" w:rsidTr="00225583">
        <w:tc>
          <w:tcPr>
            <w:tcW w:w="675" w:type="dxa"/>
            <w:shd w:val="clear" w:color="auto" w:fill="FFFFFF" w:themeFill="background1"/>
          </w:tcPr>
          <w:p w14:paraId="70F6FF37" w14:textId="681C7993" w:rsidR="00225583" w:rsidRDefault="00816907" w:rsidP="009736D0">
            <w:pPr>
              <w:keepNext/>
              <w:jc w:val="center"/>
              <w:outlineLvl w:val="0"/>
              <w:rPr>
                <w:b/>
              </w:rPr>
            </w:pPr>
            <w:r>
              <w:rPr>
                <w:b/>
              </w:rPr>
              <w:t>2.</w:t>
            </w:r>
          </w:p>
        </w:tc>
        <w:tc>
          <w:tcPr>
            <w:tcW w:w="1701" w:type="dxa"/>
            <w:shd w:val="clear" w:color="auto" w:fill="FFFFFF" w:themeFill="background1"/>
          </w:tcPr>
          <w:p w14:paraId="4EA9CF46" w14:textId="297EF3CD" w:rsidR="00225583" w:rsidRDefault="00816907" w:rsidP="009736D0">
            <w:pPr>
              <w:keepNext/>
              <w:jc w:val="center"/>
              <w:outlineLvl w:val="0"/>
              <w:rPr>
                <w:b/>
              </w:rPr>
            </w:pPr>
            <w:r w:rsidRPr="00816907">
              <w:rPr>
                <w:b/>
              </w:rPr>
              <w:t>Сетевой накопитель</w:t>
            </w:r>
          </w:p>
        </w:tc>
        <w:tc>
          <w:tcPr>
            <w:tcW w:w="4536" w:type="dxa"/>
            <w:shd w:val="clear" w:color="auto" w:fill="FFFFFF" w:themeFill="background1"/>
          </w:tcPr>
          <w:p w14:paraId="3365B2F4" w14:textId="77777777" w:rsidR="009A4A6E" w:rsidRPr="00F75156" w:rsidRDefault="009A4A6E" w:rsidP="009A4A6E">
            <w:pPr>
              <w:jc w:val="left"/>
              <w:rPr>
                <w:color w:val="000000"/>
                <w:sz w:val="16"/>
                <w:szCs w:val="16"/>
                <w:lang w:eastAsia="en-US"/>
              </w:rPr>
            </w:pPr>
            <w:r>
              <w:rPr>
                <w:color w:val="000000"/>
                <w:sz w:val="16"/>
                <w:szCs w:val="16"/>
                <w:lang w:eastAsia="en-US"/>
              </w:rPr>
              <w:t>Сетевой накопитель в конфигурации</w:t>
            </w:r>
            <w:r w:rsidRPr="00F75156">
              <w:rPr>
                <w:color w:val="000000"/>
                <w:sz w:val="16"/>
                <w:szCs w:val="16"/>
                <w:lang w:eastAsia="en-US"/>
              </w:rPr>
              <w:t>:</w:t>
            </w:r>
          </w:p>
          <w:p w14:paraId="5F8F04E5" w14:textId="77777777" w:rsidR="009A4A6E" w:rsidRDefault="009A4A6E" w:rsidP="009A4A6E">
            <w:pPr>
              <w:jc w:val="left"/>
              <w:rPr>
                <w:color w:val="000000"/>
                <w:sz w:val="16"/>
                <w:szCs w:val="16"/>
                <w:lang w:eastAsia="en-US"/>
              </w:rPr>
            </w:pPr>
          </w:p>
          <w:p w14:paraId="0CBB9F42" w14:textId="77777777" w:rsidR="009A4A6E" w:rsidRDefault="009A4A6E" w:rsidP="009A4A6E">
            <w:pPr>
              <w:jc w:val="left"/>
              <w:rPr>
                <w:color w:val="000000"/>
                <w:sz w:val="16"/>
                <w:szCs w:val="16"/>
                <w:lang w:eastAsia="en-US"/>
              </w:rPr>
            </w:pPr>
            <w:r>
              <w:rPr>
                <w:color w:val="000000"/>
                <w:sz w:val="16"/>
                <w:szCs w:val="16"/>
                <w:lang w:eastAsia="en-US"/>
              </w:rPr>
              <w:t>Процессор</w:t>
            </w:r>
            <w:r>
              <w:rPr>
                <w:color w:val="000000"/>
                <w:sz w:val="16"/>
                <w:szCs w:val="16"/>
                <w:lang w:eastAsia="en-US"/>
              </w:rPr>
              <w:tab/>
            </w:r>
          </w:p>
          <w:p w14:paraId="14D96731" w14:textId="77777777" w:rsidR="009A4A6E" w:rsidRPr="00F75156" w:rsidRDefault="009A4A6E" w:rsidP="009A4A6E">
            <w:pPr>
              <w:jc w:val="left"/>
              <w:rPr>
                <w:color w:val="000000"/>
                <w:sz w:val="16"/>
                <w:szCs w:val="16"/>
                <w:lang w:val="en-US" w:eastAsia="en-US"/>
              </w:rPr>
            </w:pPr>
            <w:r>
              <w:rPr>
                <w:color w:val="000000"/>
                <w:sz w:val="16"/>
                <w:szCs w:val="16"/>
                <w:lang w:eastAsia="en-US"/>
              </w:rPr>
              <w:t>Четырехъядерный</w:t>
            </w:r>
            <w:r w:rsidRPr="00F75156">
              <w:rPr>
                <w:color w:val="000000"/>
                <w:sz w:val="16"/>
                <w:szCs w:val="16"/>
                <w:lang w:val="en-US" w:eastAsia="en-US"/>
              </w:rPr>
              <w:t xml:space="preserve"> Cortex-A57 Annapurna Labs Alpine AL-324 1,7 </w:t>
            </w:r>
            <w:r>
              <w:rPr>
                <w:color w:val="000000"/>
                <w:sz w:val="16"/>
                <w:szCs w:val="16"/>
                <w:lang w:eastAsia="en-US"/>
              </w:rPr>
              <w:t>ГГц</w:t>
            </w:r>
          </w:p>
          <w:p w14:paraId="73588FD3" w14:textId="77777777" w:rsidR="009A4A6E" w:rsidRPr="00F75156" w:rsidRDefault="009A4A6E" w:rsidP="009A4A6E">
            <w:pPr>
              <w:jc w:val="left"/>
              <w:rPr>
                <w:color w:val="000000"/>
                <w:sz w:val="16"/>
                <w:szCs w:val="16"/>
                <w:lang w:val="en-US" w:eastAsia="en-US"/>
              </w:rPr>
            </w:pPr>
          </w:p>
          <w:p w14:paraId="2792875E" w14:textId="77777777" w:rsidR="009A4A6E" w:rsidRDefault="009A4A6E" w:rsidP="009A4A6E">
            <w:pPr>
              <w:jc w:val="left"/>
              <w:rPr>
                <w:color w:val="000000"/>
                <w:sz w:val="16"/>
                <w:szCs w:val="16"/>
                <w:lang w:eastAsia="en-US"/>
              </w:rPr>
            </w:pPr>
            <w:r>
              <w:rPr>
                <w:color w:val="000000"/>
                <w:sz w:val="16"/>
                <w:szCs w:val="16"/>
                <w:lang w:eastAsia="en-US"/>
              </w:rPr>
              <w:t>Память</w:t>
            </w:r>
            <w:r>
              <w:rPr>
                <w:color w:val="000000"/>
                <w:sz w:val="16"/>
                <w:szCs w:val="16"/>
                <w:lang w:eastAsia="en-US"/>
              </w:rPr>
              <w:tab/>
              <w:t xml:space="preserve"> не менее 4 ГБ (DDR4)</w:t>
            </w:r>
          </w:p>
          <w:p w14:paraId="3B5FE269" w14:textId="77777777" w:rsidR="009A4A6E" w:rsidRDefault="009A4A6E" w:rsidP="009A4A6E">
            <w:pPr>
              <w:jc w:val="left"/>
              <w:rPr>
                <w:color w:val="000000"/>
                <w:sz w:val="16"/>
                <w:szCs w:val="16"/>
                <w:lang w:eastAsia="en-US"/>
              </w:rPr>
            </w:pPr>
          </w:p>
          <w:p w14:paraId="687DB800" w14:textId="77777777" w:rsidR="009A4A6E" w:rsidRPr="00F75156" w:rsidRDefault="009A4A6E" w:rsidP="009A4A6E">
            <w:pPr>
              <w:jc w:val="left"/>
              <w:rPr>
                <w:color w:val="000000"/>
                <w:sz w:val="16"/>
                <w:szCs w:val="16"/>
                <w:lang w:eastAsia="en-US"/>
              </w:rPr>
            </w:pPr>
            <w:r>
              <w:rPr>
                <w:color w:val="000000"/>
                <w:sz w:val="16"/>
                <w:szCs w:val="16"/>
                <w:lang w:eastAsia="en-US"/>
              </w:rPr>
              <w:t>Дисковая подсистема</w:t>
            </w:r>
            <w:r w:rsidRPr="00F75156">
              <w:rPr>
                <w:color w:val="000000"/>
                <w:sz w:val="16"/>
                <w:szCs w:val="16"/>
                <w:lang w:eastAsia="en-US"/>
              </w:rPr>
              <w:t>:</w:t>
            </w:r>
          </w:p>
          <w:p w14:paraId="3A08BA62" w14:textId="77777777" w:rsidR="009A4A6E" w:rsidRDefault="009A4A6E" w:rsidP="009A4A6E">
            <w:pPr>
              <w:jc w:val="left"/>
              <w:rPr>
                <w:color w:val="000000"/>
                <w:sz w:val="16"/>
                <w:szCs w:val="16"/>
                <w:lang w:eastAsia="en-US"/>
              </w:rPr>
            </w:pPr>
            <w:r>
              <w:rPr>
                <w:color w:val="000000"/>
                <w:sz w:val="16"/>
                <w:szCs w:val="16"/>
                <w:lang w:eastAsia="en-US"/>
              </w:rPr>
              <w:t>Число слотов</w:t>
            </w:r>
            <w:r>
              <w:rPr>
                <w:color w:val="000000"/>
                <w:sz w:val="16"/>
                <w:szCs w:val="16"/>
                <w:lang w:eastAsia="en-US"/>
              </w:rPr>
              <w:tab/>
              <w:t>не менее 8</w:t>
            </w:r>
          </w:p>
          <w:p w14:paraId="7BE30808" w14:textId="77777777" w:rsidR="009A4A6E" w:rsidRDefault="009A4A6E" w:rsidP="009A4A6E">
            <w:pPr>
              <w:jc w:val="left"/>
              <w:rPr>
                <w:color w:val="000000"/>
                <w:sz w:val="16"/>
                <w:szCs w:val="16"/>
                <w:lang w:eastAsia="en-US"/>
              </w:rPr>
            </w:pPr>
            <w:r>
              <w:rPr>
                <w:color w:val="000000"/>
                <w:sz w:val="16"/>
                <w:szCs w:val="16"/>
                <w:lang w:eastAsia="en-US"/>
              </w:rPr>
              <w:t>Слоты для жёстких дисков тип 1 не менее 8</w:t>
            </w:r>
          </w:p>
          <w:p w14:paraId="4FB81138" w14:textId="77777777" w:rsidR="009A4A6E" w:rsidRDefault="009A4A6E" w:rsidP="009A4A6E">
            <w:pPr>
              <w:jc w:val="left"/>
              <w:rPr>
                <w:color w:val="000000"/>
                <w:sz w:val="16"/>
                <w:szCs w:val="16"/>
                <w:lang w:eastAsia="en-US"/>
              </w:rPr>
            </w:pPr>
            <w:r>
              <w:rPr>
                <w:color w:val="000000"/>
                <w:sz w:val="16"/>
                <w:szCs w:val="16"/>
                <w:lang w:eastAsia="en-US"/>
              </w:rPr>
              <w:t xml:space="preserve">Горячая замена </w:t>
            </w:r>
            <w:proofErr w:type="gramStart"/>
            <w:r>
              <w:rPr>
                <w:color w:val="000000"/>
                <w:sz w:val="16"/>
                <w:szCs w:val="16"/>
                <w:lang w:eastAsia="en-US"/>
              </w:rPr>
              <w:t>дисков</w:t>
            </w:r>
            <w:proofErr w:type="gramEnd"/>
            <w:r>
              <w:rPr>
                <w:color w:val="000000"/>
                <w:sz w:val="16"/>
                <w:szCs w:val="16"/>
                <w:lang w:eastAsia="en-US"/>
              </w:rPr>
              <w:tab/>
              <w:t>Да</w:t>
            </w:r>
          </w:p>
          <w:p w14:paraId="637963FD" w14:textId="77777777" w:rsidR="009A4A6E" w:rsidRDefault="009A4A6E" w:rsidP="009A4A6E">
            <w:pPr>
              <w:jc w:val="left"/>
              <w:rPr>
                <w:color w:val="000000"/>
                <w:sz w:val="16"/>
                <w:szCs w:val="16"/>
                <w:lang w:eastAsia="en-US"/>
              </w:rPr>
            </w:pPr>
            <w:r>
              <w:rPr>
                <w:color w:val="000000"/>
                <w:sz w:val="16"/>
                <w:szCs w:val="16"/>
                <w:lang w:eastAsia="en-US"/>
              </w:rPr>
              <w:t xml:space="preserve">Поддержка 3,5" жестких </w:t>
            </w:r>
            <w:proofErr w:type="gramStart"/>
            <w:r>
              <w:rPr>
                <w:color w:val="000000"/>
                <w:sz w:val="16"/>
                <w:szCs w:val="16"/>
                <w:lang w:eastAsia="en-US"/>
              </w:rPr>
              <w:t>дисков</w:t>
            </w:r>
            <w:proofErr w:type="gramEnd"/>
            <w:r>
              <w:rPr>
                <w:color w:val="000000"/>
                <w:sz w:val="16"/>
                <w:szCs w:val="16"/>
                <w:lang w:eastAsia="en-US"/>
              </w:rPr>
              <w:tab/>
              <w:t>Да</w:t>
            </w:r>
          </w:p>
          <w:p w14:paraId="42FDC829" w14:textId="77777777" w:rsidR="009A4A6E" w:rsidRDefault="009A4A6E" w:rsidP="009A4A6E">
            <w:pPr>
              <w:jc w:val="left"/>
              <w:rPr>
                <w:color w:val="000000"/>
                <w:sz w:val="16"/>
                <w:szCs w:val="16"/>
                <w:lang w:eastAsia="en-US"/>
              </w:rPr>
            </w:pPr>
            <w:r>
              <w:rPr>
                <w:color w:val="000000"/>
                <w:sz w:val="16"/>
                <w:szCs w:val="16"/>
                <w:lang w:eastAsia="en-US"/>
              </w:rPr>
              <w:t xml:space="preserve">Поддержка 2,5" жестких </w:t>
            </w:r>
            <w:proofErr w:type="gramStart"/>
            <w:r>
              <w:rPr>
                <w:color w:val="000000"/>
                <w:sz w:val="16"/>
                <w:szCs w:val="16"/>
                <w:lang w:eastAsia="en-US"/>
              </w:rPr>
              <w:t>дисков</w:t>
            </w:r>
            <w:proofErr w:type="gramEnd"/>
            <w:r>
              <w:rPr>
                <w:color w:val="000000"/>
                <w:sz w:val="16"/>
                <w:szCs w:val="16"/>
                <w:lang w:eastAsia="en-US"/>
              </w:rPr>
              <w:tab/>
              <w:t>Да</w:t>
            </w:r>
          </w:p>
          <w:p w14:paraId="1CF4B246" w14:textId="77777777" w:rsidR="009A4A6E" w:rsidRDefault="009A4A6E" w:rsidP="009A4A6E">
            <w:pPr>
              <w:jc w:val="left"/>
              <w:rPr>
                <w:color w:val="000000"/>
                <w:sz w:val="16"/>
                <w:szCs w:val="16"/>
                <w:lang w:eastAsia="en-US"/>
              </w:rPr>
            </w:pPr>
            <w:r>
              <w:rPr>
                <w:color w:val="000000"/>
                <w:sz w:val="16"/>
                <w:szCs w:val="16"/>
                <w:lang w:eastAsia="en-US"/>
              </w:rPr>
              <w:t>Интерфейс</w:t>
            </w:r>
            <w:r>
              <w:rPr>
                <w:color w:val="000000"/>
                <w:sz w:val="16"/>
                <w:szCs w:val="16"/>
                <w:lang w:eastAsia="en-US"/>
              </w:rPr>
              <w:tab/>
              <w:t xml:space="preserve">                                   SATA 6 Гбит/с</w:t>
            </w:r>
          </w:p>
          <w:p w14:paraId="7267F80D" w14:textId="77777777" w:rsidR="009A4A6E" w:rsidRDefault="009A4A6E" w:rsidP="009A4A6E">
            <w:pPr>
              <w:jc w:val="left"/>
              <w:rPr>
                <w:color w:val="000000"/>
                <w:sz w:val="16"/>
                <w:szCs w:val="16"/>
                <w:lang w:eastAsia="en-US"/>
              </w:rPr>
            </w:pPr>
            <w:r>
              <w:rPr>
                <w:color w:val="000000"/>
                <w:sz w:val="16"/>
                <w:szCs w:val="16"/>
                <w:lang w:eastAsia="en-US"/>
              </w:rPr>
              <w:t>Поддержка жестких дисков</w:t>
            </w:r>
            <w:r>
              <w:rPr>
                <w:color w:val="000000"/>
                <w:sz w:val="16"/>
                <w:szCs w:val="16"/>
                <w:lang w:eastAsia="en-US"/>
              </w:rPr>
              <w:tab/>
              <w:t xml:space="preserve">                 до 22 ТБ</w:t>
            </w:r>
          </w:p>
          <w:p w14:paraId="19A3F5A6" w14:textId="77777777" w:rsidR="009A4A6E" w:rsidRDefault="009A4A6E" w:rsidP="009A4A6E">
            <w:pPr>
              <w:jc w:val="left"/>
              <w:rPr>
                <w:color w:val="000000"/>
                <w:sz w:val="16"/>
                <w:szCs w:val="16"/>
                <w:lang w:eastAsia="en-US"/>
              </w:rPr>
            </w:pPr>
            <w:r>
              <w:rPr>
                <w:color w:val="000000"/>
                <w:sz w:val="16"/>
                <w:szCs w:val="16"/>
                <w:lang w:eastAsia="en-US"/>
              </w:rPr>
              <w:t>Максимальная емкость хранилища</w:t>
            </w:r>
            <w:r>
              <w:rPr>
                <w:color w:val="000000"/>
                <w:sz w:val="16"/>
                <w:szCs w:val="16"/>
                <w:lang w:eastAsia="en-US"/>
              </w:rPr>
              <w:tab/>
              <w:t>до 176 ТБ</w:t>
            </w:r>
          </w:p>
          <w:p w14:paraId="42139C93" w14:textId="77777777" w:rsidR="009A4A6E" w:rsidRDefault="009A4A6E" w:rsidP="009A4A6E">
            <w:pPr>
              <w:jc w:val="left"/>
              <w:rPr>
                <w:color w:val="000000"/>
                <w:sz w:val="16"/>
                <w:szCs w:val="16"/>
                <w:lang w:eastAsia="en-US"/>
              </w:rPr>
            </w:pPr>
            <w:r>
              <w:rPr>
                <w:color w:val="000000"/>
                <w:sz w:val="16"/>
                <w:szCs w:val="16"/>
                <w:lang w:eastAsia="en-US"/>
              </w:rPr>
              <w:t>Максимальная емкость решения с учетом модулей расширения до 464 ТБ</w:t>
            </w:r>
          </w:p>
          <w:p w14:paraId="056A80E2" w14:textId="77777777" w:rsidR="009A4A6E" w:rsidRDefault="009A4A6E" w:rsidP="009A4A6E">
            <w:pPr>
              <w:jc w:val="left"/>
              <w:rPr>
                <w:color w:val="000000"/>
                <w:sz w:val="16"/>
                <w:szCs w:val="16"/>
                <w:lang w:eastAsia="en-US"/>
              </w:rPr>
            </w:pPr>
          </w:p>
          <w:p w14:paraId="61DF0A88" w14:textId="77777777" w:rsidR="009A4A6E" w:rsidRDefault="009A4A6E" w:rsidP="009A4A6E">
            <w:pPr>
              <w:jc w:val="left"/>
              <w:rPr>
                <w:color w:val="000000"/>
                <w:sz w:val="16"/>
                <w:szCs w:val="16"/>
                <w:lang w:eastAsia="en-US"/>
              </w:rPr>
            </w:pPr>
            <w:r>
              <w:rPr>
                <w:color w:val="000000"/>
                <w:sz w:val="16"/>
                <w:szCs w:val="16"/>
                <w:lang w:eastAsia="en-US"/>
              </w:rPr>
              <w:t>Интерфейсы</w:t>
            </w:r>
          </w:p>
          <w:p w14:paraId="44A3F898" w14:textId="77777777" w:rsidR="009A4A6E" w:rsidRDefault="009A4A6E" w:rsidP="009A4A6E">
            <w:pPr>
              <w:jc w:val="left"/>
              <w:rPr>
                <w:color w:val="000000"/>
                <w:sz w:val="16"/>
                <w:szCs w:val="16"/>
                <w:lang w:eastAsia="en-US"/>
              </w:rPr>
            </w:pPr>
            <w:r>
              <w:rPr>
                <w:color w:val="000000"/>
                <w:sz w:val="16"/>
                <w:szCs w:val="16"/>
                <w:lang w:eastAsia="en-US"/>
              </w:rPr>
              <w:t>Порты LAN 2,5 Гбит\с</w:t>
            </w:r>
            <w:r>
              <w:rPr>
                <w:color w:val="000000"/>
                <w:sz w:val="16"/>
                <w:szCs w:val="16"/>
                <w:lang w:eastAsia="en-US"/>
              </w:rPr>
              <w:tab/>
              <w:t>не менее 2 шт.</w:t>
            </w:r>
          </w:p>
          <w:p w14:paraId="6184BC5A" w14:textId="77777777" w:rsidR="009A4A6E" w:rsidRDefault="009A4A6E" w:rsidP="009A4A6E">
            <w:pPr>
              <w:jc w:val="left"/>
              <w:rPr>
                <w:color w:val="000000"/>
                <w:sz w:val="16"/>
                <w:szCs w:val="16"/>
                <w:lang w:eastAsia="en-US"/>
              </w:rPr>
            </w:pPr>
            <w:r>
              <w:rPr>
                <w:color w:val="000000"/>
                <w:sz w:val="16"/>
                <w:szCs w:val="16"/>
                <w:lang w:eastAsia="en-US"/>
              </w:rPr>
              <w:t>Порты LAN 10 Гбит\с SFP+</w:t>
            </w:r>
            <w:r>
              <w:rPr>
                <w:color w:val="000000"/>
                <w:sz w:val="16"/>
                <w:szCs w:val="16"/>
                <w:lang w:eastAsia="en-US"/>
              </w:rPr>
              <w:tab/>
              <w:t>не менее 2 шт.</w:t>
            </w:r>
          </w:p>
          <w:p w14:paraId="3C3AC06E" w14:textId="77777777" w:rsidR="009A4A6E" w:rsidRDefault="009A4A6E" w:rsidP="009A4A6E">
            <w:pPr>
              <w:jc w:val="left"/>
              <w:rPr>
                <w:color w:val="000000"/>
                <w:sz w:val="16"/>
                <w:szCs w:val="16"/>
                <w:lang w:eastAsia="en-US"/>
              </w:rPr>
            </w:pPr>
            <w:r>
              <w:rPr>
                <w:color w:val="000000"/>
                <w:sz w:val="16"/>
                <w:szCs w:val="16"/>
                <w:lang w:eastAsia="en-US"/>
              </w:rPr>
              <w:t xml:space="preserve">Поддержка </w:t>
            </w:r>
            <w:proofErr w:type="spellStart"/>
            <w:proofErr w:type="gramStart"/>
            <w:r>
              <w:rPr>
                <w:color w:val="000000"/>
                <w:sz w:val="16"/>
                <w:szCs w:val="16"/>
                <w:lang w:eastAsia="en-US"/>
              </w:rPr>
              <w:t>Jumbo</w:t>
            </w:r>
            <w:proofErr w:type="spellEnd"/>
            <w:r>
              <w:rPr>
                <w:color w:val="000000"/>
                <w:sz w:val="16"/>
                <w:szCs w:val="16"/>
                <w:lang w:eastAsia="en-US"/>
              </w:rPr>
              <w:t>-кадров</w:t>
            </w:r>
            <w:proofErr w:type="gramEnd"/>
            <w:r>
              <w:rPr>
                <w:color w:val="000000"/>
                <w:sz w:val="16"/>
                <w:szCs w:val="16"/>
                <w:lang w:eastAsia="en-US"/>
              </w:rPr>
              <w:tab/>
              <w:t>Да</w:t>
            </w:r>
          </w:p>
          <w:p w14:paraId="34F51FD7" w14:textId="77777777" w:rsidR="009A4A6E" w:rsidRDefault="009A4A6E" w:rsidP="009A4A6E">
            <w:pPr>
              <w:jc w:val="left"/>
              <w:rPr>
                <w:color w:val="000000"/>
                <w:sz w:val="16"/>
                <w:szCs w:val="16"/>
                <w:lang w:eastAsia="en-US"/>
              </w:rPr>
            </w:pPr>
            <w:r>
              <w:rPr>
                <w:color w:val="000000"/>
                <w:sz w:val="16"/>
                <w:szCs w:val="16"/>
                <w:lang w:eastAsia="en-US"/>
              </w:rPr>
              <w:t>Поддержка VLAN (802.1q)</w:t>
            </w:r>
            <w:r>
              <w:rPr>
                <w:color w:val="000000"/>
                <w:sz w:val="16"/>
                <w:szCs w:val="16"/>
                <w:lang w:eastAsia="en-US"/>
              </w:rPr>
              <w:tab/>
              <w:t>Да</w:t>
            </w:r>
          </w:p>
          <w:p w14:paraId="3AD359D1" w14:textId="77777777" w:rsidR="009A4A6E" w:rsidRDefault="009A4A6E" w:rsidP="009A4A6E">
            <w:pPr>
              <w:jc w:val="left"/>
              <w:rPr>
                <w:color w:val="000000"/>
                <w:sz w:val="16"/>
                <w:szCs w:val="16"/>
                <w:lang w:eastAsia="en-US"/>
              </w:rPr>
            </w:pPr>
            <w:r>
              <w:rPr>
                <w:color w:val="000000"/>
                <w:sz w:val="16"/>
                <w:szCs w:val="16"/>
                <w:lang w:eastAsia="en-US"/>
              </w:rPr>
              <w:t>Слоты расширения</w:t>
            </w:r>
            <w:r>
              <w:rPr>
                <w:color w:val="000000"/>
                <w:sz w:val="16"/>
                <w:szCs w:val="16"/>
                <w:lang w:eastAsia="en-US"/>
              </w:rPr>
              <w:tab/>
              <w:t>1</w:t>
            </w:r>
          </w:p>
          <w:p w14:paraId="5929712E" w14:textId="77777777" w:rsidR="009A4A6E" w:rsidRDefault="009A4A6E" w:rsidP="009A4A6E">
            <w:pPr>
              <w:jc w:val="left"/>
              <w:rPr>
                <w:color w:val="000000"/>
                <w:sz w:val="16"/>
                <w:szCs w:val="16"/>
                <w:lang w:eastAsia="en-US"/>
              </w:rPr>
            </w:pPr>
          </w:p>
          <w:p w14:paraId="25E7CBC7" w14:textId="77777777" w:rsidR="009A4A6E" w:rsidRDefault="009A4A6E" w:rsidP="009A4A6E">
            <w:pPr>
              <w:jc w:val="left"/>
              <w:rPr>
                <w:color w:val="000000"/>
                <w:sz w:val="16"/>
                <w:szCs w:val="16"/>
                <w:lang w:eastAsia="en-US"/>
              </w:rPr>
            </w:pPr>
            <w:r>
              <w:rPr>
                <w:color w:val="000000"/>
                <w:sz w:val="16"/>
                <w:szCs w:val="16"/>
                <w:lang w:eastAsia="en-US"/>
              </w:rPr>
              <w:t>Описание слотов расширения</w:t>
            </w:r>
            <w:r>
              <w:rPr>
                <w:color w:val="000000"/>
                <w:sz w:val="16"/>
                <w:szCs w:val="16"/>
                <w:lang w:eastAsia="en-US"/>
              </w:rPr>
              <w:tab/>
            </w:r>
            <w:proofErr w:type="spellStart"/>
            <w:r>
              <w:rPr>
                <w:color w:val="000000"/>
                <w:sz w:val="16"/>
                <w:szCs w:val="16"/>
                <w:lang w:eastAsia="en-US"/>
              </w:rPr>
              <w:t>PCIe</w:t>
            </w:r>
            <w:proofErr w:type="spellEnd"/>
            <w:r>
              <w:rPr>
                <w:color w:val="000000"/>
                <w:sz w:val="16"/>
                <w:szCs w:val="16"/>
                <w:lang w:eastAsia="en-US"/>
              </w:rPr>
              <w:t xml:space="preserve"> Gen2 x2</w:t>
            </w:r>
          </w:p>
          <w:p w14:paraId="48815182" w14:textId="77777777" w:rsidR="009A4A6E" w:rsidRDefault="009A4A6E" w:rsidP="009A4A6E">
            <w:pPr>
              <w:jc w:val="left"/>
              <w:rPr>
                <w:color w:val="000000"/>
                <w:sz w:val="16"/>
                <w:szCs w:val="16"/>
                <w:lang w:eastAsia="en-US"/>
              </w:rPr>
            </w:pPr>
            <w:r>
              <w:rPr>
                <w:color w:val="000000"/>
                <w:sz w:val="16"/>
                <w:szCs w:val="16"/>
                <w:lang w:eastAsia="en-US"/>
              </w:rPr>
              <w:t>Порты USB 3.2 Gen1 (сзади)</w:t>
            </w:r>
            <w:r>
              <w:rPr>
                <w:color w:val="000000"/>
                <w:sz w:val="16"/>
                <w:szCs w:val="16"/>
                <w:lang w:eastAsia="en-US"/>
              </w:rPr>
              <w:tab/>
              <w:t>не менее 4</w:t>
            </w:r>
          </w:p>
          <w:p w14:paraId="2420B541" w14:textId="77777777" w:rsidR="009A4A6E" w:rsidRDefault="009A4A6E" w:rsidP="009A4A6E">
            <w:pPr>
              <w:jc w:val="left"/>
              <w:rPr>
                <w:color w:val="000000"/>
                <w:sz w:val="16"/>
                <w:szCs w:val="16"/>
                <w:lang w:eastAsia="en-US"/>
              </w:rPr>
            </w:pPr>
          </w:p>
          <w:p w14:paraId="15D64DF7" w14:textId="77777777" w:rsidR="009A4A6E" w:rsidRDefault="009A4A6E" w:rsidP="009A4A6E">
            <w:pPr>
              <w:jc w:val="left"/>
              <w:rPr>
                <w:color w:val="000000"/>
                <w:sz w:val="16"/>
                <w:szCs w:val="16"/>
                <w:lang w:eastAsia="en-US"/>
              </w:rPr>
            </w:pPr>
            <w:r>
              <w:rPr>
                <w:color w:val="000000"/>
                <w:sz w:val="16"/>
                <w:szCs w:val="16"/>
                <w:lang w:eastAsia="en-US"/>
              </w:rPr>
              <w:t>Flash-память</w:t>
            </w:r>
            <w:r>
              <w:rPr>
                <w:color w:val="000000"/>
                <w:sz w:val="16"/>
                <w:szCs w:val="16"/>
                <w:lang w:eastAsia="en-US"/>
              </w:rPr>
              <w:tab/>
              <w:t>512 МБ</w:t>
            </w:r>
          </w:p>
          <w:p w14:paraId="5979BDEB" w14:textId="77777777" w:rsidR="009A4A6E" w:rsidRDefault="009A4A6E" w:rsidP="009A4A6E">
            <w:pPr>
              <w:jc w:val="left"/>
              <w:rPr>
                <w:color w:val="000000"/>
                <w:sz w:val="16"/>
                <w:szCs w:val="16"/>
                <w:lang w:eastAsia="en-US"/>
              </w:rPr>
            </w:pPr>
          </w:p>
          <w:p w14:paraId="2E77BB43" w14:textId="77777777" w:rsidR="009A4A6E" w:rsidRDefault="009A4A6E" w:rsidP="009A4A6E">
            <w:pPr>
              <w:jc w:val="left"/>
              <w:rPr>
                <w:color w:val="000000"/>
                <w:sz w:val="16"/>
                <w:szCs w:val="16"/>
                <w:lang w:eastAsia="en-US"/>
              </w:rPr>
            </w:pPr>
            <w:r>
              <w:rPr>
                <w:color w:val="000000"/>
                <w:sz w:val="16"/>
                <w:szCs w:val="16"/>
                <w:lang w:eastAsia="en-US"/>
              </w:rPr>
              <w:t>Физические характеристики</w:t>
            </w:r>
          </w:p>
          <w:p w14:paraId="4257B97B" w14:textId="77777777" w:rsidR="009A4A6E" w:rsidRDefault="009A4A6E" w:rsidP="009A4A6E">
            <w:pPr>
              <w:jc w:val="left"/>
              <w:rPr>
                <w:color w:val="000000"/>
                <w:sz w:val="16"/>
                <w:szCs w:val="16"/>
              </w:rPr>
            </w:pPr>
            <w:r>
              <w:rPr>
                <w:color w:val="000000"/>
                <w:sz w:val="16"/>
                <w:szCs w:val="16"/>
              </w:rPr>
              <w:t>Корпус для монтажа в стандартную серверную стойку 19’’</w:t>
            </w:r>
          </w:p>
          <w:p w14:paraId="3A7369BE" w14:textId="77777777" w:rsidR="009A4A6E" w:rsidRDefault="009A4A6E" w:rsidP="009A4A6E">
            <w:pPr>
              <w:jc w:val="left"/>
              <w:rPr>
                <w:color w:val="000000"/>
                <w:sz w:val="16"/>
                <w:szCs w:val="16"/>
              </w:rPr>
            </w:pPr>
            <w:r>
              <w:rPr>
                <w:color w:val="000000"/>
                <w:sz w:val="16"/>
                <w:szCs w:val="16"/>
              </w:rPr>
              <w:t>Размер, занимаемый в 19’’ серверной стойке не более 2U</w:t>
            </w:r>
          </w:p>
          <w:p w14:paraId="78AC717E" w14:textId="77777777" w:rsidR="009A4A6E" w:rsidRDefault="009A4A6E" w:rsidP="009A4A6E">
            <w:pPr>
              <w:jc w:val="left"/>
              <w:rPr>
                <w:color w:val="000000"/>
                <w:sz w:val="16"/>
                <w:szCs w:val="16"/>
                <w:lang w:eastAsia="en-US"/>
              </w:rPr>
            </w:pPr>
          </w:p>
          <w:p w14:paraId="0A8AD5F4" w14:textId="77777777" w:rsidR="009A4A6E" w:rsidRDefault="009A4A6E" w:rsidP="009A4A6E">
            <w:pPr>
              <w:jc w:val="left"/>
              <w:rPr>
                <w:color w:val="000000"/>
                <w:sz w:val="16"/>
                <w:szCs w:val="16"/>
                <w:lang w:eastAsia="en-US"/>
              </w:rPr>
            </w:pPr>
            <w:r>
              <w:rPr>
                <w:color w:val="000000"/>
                <w:sz w:val="16"/>
                <w:szCs w:val="16"/>
                <w:lang w:eastAsia="en-US"/>
              </w:rPr>
              <w:t>Условия эксплуатации</w:t>
            </w:r>
          </w:p>
          <w:p w14:paraId="0B3EA9C4" w14:textId="77777777" w:rsidR="009A4A6E" w:rsidRDefault="009A4A6E" w:rsidP="009A4A6E">
            <w:pPr>
              <w:jc w:val="left"/>
              <w:rPr>
                <w:color w:val="000000"/>
                <w:sz w:val="16"/>
                <w:szCs w:val="16"/>
                <w:lang w:eastAsia="en-US"/>
              </w:rPr>
            </w:pPr>
            <w:r>
              <w:rPr>
                <w:color w:val="000000"/>
                <w:sz w:val="16"/>
                <w:szCs w:val="16"/>
                <w:lang w:eastAsia="en-US"/>
              </w:rPr>
              <w:t>Рабочий диапазон температур</w:t>
            </w:r>
            <w:r>
              <w:rPr>
                <w:color w:val="000000"/>
                <w:sz w:val="16"/>
                <w:szCs w:val="16"/>
                <w:lang w:eastAsia="en-US"/>
              </w:rPr>
              <w:tab/>
              <w:t>0 — 40˚C</w:t>
            </w:r>
          </w:p>
          <w:p w14:paraId="7E03798C" w14:textId="77777777" w:rsidR="009A4A6E" w:rsidRDefault="009A4A6E" w:rsidP="009A4A6E">
            <w:pPr>
              <w:jc w:val="left"/>
              <w:rPr>
                <w:color w:val="000000"/>
                <w:sz w:val="16"/>
                <w:szCs w:val="16"/>
                <w:lang w:eastAsia="en-US"/>
              </w:rPr>
            </w:pPr>
            <w:r>
              <w:rPr>
                <w:color w:val="000000"/>
                <w:sz w:val="16"/>
                <w:szCs w:val="16"/>
                <w:lang w:eastAsia="en-US"/>
              </w:rPr>
              <w:t>Относительная влажность</w:t>
            </w:r>
            <w:r>
              <w:rPr>
                <w:color w:val="000000"/>
                <w:sz w:val="16"/>
                <w:szCs w:val="16"/>
                <w:lang w:eastAsia="en-US"/>
              </w:rPr>
              <w:tab/>
            </w:r>
            <w:proofErr w:type="gramStart"/>
            <w:r>
              <w:rPr>
                <w:color w:val="000000"/>
                <w:sz w:val="16"/>
                <w:szCs w:val="16"/>
                <w:lang w:eastAsia="en-US"/>
              </w:rPr>
              <w:t>5 — 95%</w:t>
            </w:r>
            <w:proofErr w:type="gramEnd"/>
            <w:r>
              <w:rPr>
                <w:color w:val="000000"/>
                <w:sz w:val="16"/>
                <w:szCs w:val="16"/>
                <w:lang w:eastAsia="en-US"/>
              </w:rPr>
              <w:t xml:space="preserve"> при 27˚C</w:t>
            </w:r>
          </w:p>
          <w:p w14:paraId="665AFCA6" w14:textId="77777777" w:rsidR="009A4A6E" w:rsidRDefault="009A4A6E" w:rsidP="009A4A6E">
            <w:pPr>
              <w:jc w:val="left"/>
              <w:rPr>
                <w:color w:val="000000"/>
                <w:sz w:val="16"/>
                <w:szCs w:val="16"/>
                <w:lang w:eastAsia="en-US"/>
              </w:rPr>
            </w:pPr>
          </w:p>
          <w:p w14:paraId="4B9B51D5" w14:textId="77777777" w:rsidR="009A4A6E" w:rsidRDefault="009A4A6E" w:rsidP="009A4A6E">
            <w:pPr>
              <w:jc w:val="left"/>
              <w:rPr>
                <w:color w:val="000000"/>
                <w:sz w:val="16"/>
                <w:szCs w:val="16"/>
                <w:lang w:eastAsia="en-US"/>
              </w:rPr>
            </w:pPr>
            <w:r>
              <w:rPr>
                <w:color w:val="000000"/>
                <w:sz w:val="16"/>
                <w:szCs w:val="16"/>
                <w:lang w:eastAsia="en-US"/>
              </w:rPr>
              <w:t>Электропитание</w:t>
            </w:r>
          </w:p>
          <w:p w14:paraId="4619A540" w14:textId="77777777" w:rsidR="009A4A6E" w:rsidRDefault="009A4A6E" w:rsidP="009A4A6E">
            <w:pPr>
              <w:jc w:val="left"/>
              <w:rPr>
                <w:color w:val="000000"/>
                <w:sz w:val="16"/>
                <w:szCs w:val="16"/>
                <w:lang w:eastAsia="en-US"/>
              </w:rPr>
            </w:pPr>
            <w:r>
              <w:rPr>
                <w:color w:val="000000"/>
                <w:sz w:val="16"/>
                <w:szCs w:val="16"/>
                <w:lang w:eastAsia="en-US"/>
              </w:rPr>
              <w:t>Блок питания</w:t>
            </w:r>
            <w:r>
              <w:rPr>
                <w:color w:val="000000"/>
                <w:sz w:val="16"/>
                <w:szCs w:val="16"/>
                <w:lang w:eastAsia="en-US"/>
              </w:rPr>
              <w:tab/>
            </w:r>
          </w:p>
          <w:p w14:paraId="60E56708" w14:textId="77777777" w:rsidR="009A4A6E" w:rsidRDefault="009A4A6E" w:rsidP="009A4A6E">
            <w:pPr>
              <w:jc w:val="left"/>
              <w:rPr>
                <w:color w:val="000000"/>
                <w:sz w:val="16"/>
                <w:szCs w:val="16"/>
                <w:lang w:eastAsia="en-US"/>
              </w:rPr>
            </w:pPr>
            <w:r>
              <w:rPr>
                <w:color w:val="000000"/>
                <w:sz w:val="16"/>
                <w:szCs w:val="16"/>
                <w:lang w:eastAsia="en-US"/>
              </w:rPr>
              <w:lastRenderedPageBreak/>
              <w:t>Встроенный</w:t>
            </w:r>
            <w:r w:rsidRPr="00F75156">
              <w:rPr>
                <w:color w:val="000000"/>
                <w:sz w:val="16"/>
                <w:szCs w:val="16"/>
                <w:lang w:eastAsia="en-US"/>
              </w:rPr>
              <w:t xml:space="preserve">                                </w:t>
            </w:r>
            <w:r>
              <w:rPr>
                <w:color w:val="000000"/>
                <w:sz w:val="16"/>
                <w:szCs w:val="16"/>
                <w:lang w:eastAsia="en-US"/>
              </w:rPr>
              <w:t xml:space="preserve">не менее </w:t>
            </w:r>
            <w:r w:rsidRPr="00F75156">
              <w:rPr>
                <w:color w:val="000000"/>
                <w:sz w:val="16"/>
                <w:szCs w:val="16"/>
                <w:lang w:eastAsia="en-US"/>
              </w:rPr>
              <w:t xml:space="preserve">2 </w:t>
            </w:r>
            <w:r>
              <w:rPr>
                <w:color w:val="000000"/>
                <w:sz w:val="16"/>
                <w:szCs w:val="16"/>
                <w:lang w:eastAsia="en-US"/>
              </w:rPr>
              <w:t>шт.</w:t>
            </w:r>
          </w:p>
          <w:p w14:paraId="5BAE957E" w14:textId="77777777" w:rsidR="009A4A6E" w:rsidRDefault="009A4A6E" w:rsidP="009A4A6E">
            <w:pPr>
              <w:jc w:val="left"/>
              <w:rPr>
                <w:color w:val="000000"/>
                <w:sz w:val="16"/>
                <w:szCs w:val="16"/>
                <w:lang w:eastAsia="en-US"/>
              </w:rPr>
            </w:pPr>
            <w:r>
              <w:rPr>
                <w:color w:val="000000"/>
                <w:sz w:val="16"/>
                <w:szCs w:val="16"/>
                <w:lang w:eastAsia="en-US"/>
              </w:rPr>
              <w:t>Входное напряжение</w:t>
            </w:r>
            <w:r>
              <w:rPr>
                <w:color w:val="000000"/>
                <w:sz w:val="16"/>
                <w:szCs w:val="16"/>
                <w:lang w:eastAsia="en-US"/>
              </w:rPr>
              <w:tab/>
            </w:r>
            <w:proofErr w:type="gramStart"/>
            <w:r>
              <w:rPr>
                <w:color w:val="000000"/>
                <w:sz w:val="16"/>
                <w:szCs w:val="16"/>
                <w:lang w:eastAsia="en-US"/>
              </w:rPr>
              <w:t>100 — 240</w:t>
            </w:r>
            <w:proofErr w:type="gramEnd"/>
            <w:r>
              <w:rPr>
                <w:color w:val="000000"/>
                <w:sz w:val="16"/>
                <w:szCs w:val="16"/>
                <w:lang w:eastAsia="en-US"/>
              </w:rPr>
              <w:t xml:space="preserve"> В</w:t>
            </w:r>
          </w:p>
          <w:p w14:paraId="53A9D8B7" w14:textId="77777777" w:rsidR="009A4A6E" w:rsidRDefault="009A4A6E" w:rsidP="009A4A6E">
            <w:pPr>
              <w:jc w:val="left"/>
              <w:rPr>
                <w:color w:val="000000"/>
                <w:sz w:val="16"/>
                <w:szCs w:val="16"/>
                <w:lang w:eastAsia="en-US"/>
              </w:rPr>
            </w:pPr>
            <w:r>
              <w:rPr>
                <w:color w:val="000000"/>
                <w:sz w:val="16"/>
                <w:szCs w:val="16"/>
                <w:lang w:eastAsia="en-US"/>
              </w:rPr>
              <w:t>Мощность</w:t>
            </w:r>
            <w:r>
              <w:rPr>
                <w:color w:val="000000"/>
                <w:sz w:val="16"/>
                <w:szCs w:val="16"/>
                <w:lang w:eastAsia="en-US"/>
              </w:rPr>
              <w:tab/>
            </w:r>
            <w:r w:rsidRPr="00F75156">
              <w:rPr>
                <w:color w:val="000000"/>
                <w:sz w:val="16"/>
                <w:szCs w:val="16"/>
                <w:lang w:eastAsia="en-US"/>
              </w:rPr>
              <w:t xml:space="preserve">                  </w:t>
            </w:r>
            <w:r>
              <w:rPr>
                <w:color w:val="000000"/>
                <w:sz w:val="16"/>
                <w:szCs w:val="16"/>
                <w:lang w:eastAsia="en-US"/>
              </w:rPr>
              <w:t>250 Вт</w:t>
            </w:r>
          </w:p>
          <w:p w14:paraId="35EBCB6F" w14:textId="77777777" w:rsidR="009A4A6E" w:rsidRDefault="009A4A6E" w:rsidP="009A4A6E">
            <w:pPr>
              <w:jc w:val="left"/>
              <w:rPr>
                <w:color w:val="000000"/>
                <w:sz w:val="16"/>
                <w:szCs w:val="16"/>
                <w:lang w:eastAsia="en-US"/>
              </w:rPr>
            </w:pPr>
          </w:p>
          <w:p w14:paraId="31E82AD4" w14:textId="77777777" w:rsidR="009A4A6E" w:rsidRDefault="009A4A6E" w:rsidP="009A4A6E">
            <w:pPr>
              <w:jc w:val="left"/>
              <w:rPr>
                <w:color w:val="000000"/>
                <w:sz w:val="16"/>
                <w:szCs w:val="16"/>
                <w:lang w:eastAsia="en-US"/>
              </w:rPr>
            </w:pPr>
            <w:r>
              <w:rPr>
                <w:color w:val="000000"/>
                <w:sz w:val="16"/>
                <w:szCs w:val="16"/>
                <w:lang w:eastAsia="en-US"/>
              </w:rPr>
              <w:t>Охлаждение</w:t>
            </w:r>
          </w:p>
          <w:p w14:paraId="32BFE820" w14:textId="77777777" w:rsidR="009A4A6E" w:rsidRDefault="009A4A6E" w:rsidP="009A4A6E">
            <w:pPr>
              <w:jc w:val="left"/>
              <w:rPr>
                <w:color w:val="000000"/>
                <w:sz w:val="16"/>
                <w:szCs w:val="16"/>
                <w:lang w:eastAsia="en-US"/>
              </w:rPr>
            </w:pPr>
            <w:r>
              <w:rPr>
                <w:color w:val="000000"/>
                <w:sz w:val="16"/>
                <w:szCs w:val="16"/>
                <w:lang w:eastAsia="en-US"/>
              </w:rPr>
              <w:t>Тип охлаждения</w:t>
            </w:r>
            <w:r>
              <w:rPr>
                <w:color w:val="000000"/>
                <w:sz w:val="16"/>
                <w:szCs w:val="16"/>
                <w:lang w:eastAsia="en-US"/>
              </w:rPr>
              <w:tab/>
              <w:t xml:space="preserve">                 Активное</w:t>
            </w:r>
          </w:p>
          <w:p w14:paraId="0738D6B1" w14:textId="77777777" w:rsidR="009A4A6E" w:rsidRDefault="009A4A6E" w:rsidP="009A4A6E">
            <w:pPr>
              <w:jc w:val="left"/>
              <w:rPr>
                <w:color w:val="000000"/>
                <w:sz w:val="16"/>
                <w:szCs w:val="16"/>
                <w:lang w:eastAsia="en-US"/>
              </w:rPr>
            </w:pPr>
            <w:r>
              <w:rPr>
                <w:color w:val="000000"/>
                <w:sz w:val="16"/>
                <w:szCs w:val="16"/>
                <w:lang w:eastAsia="en-US"/>
              </w:rPr>
              <w:t>Вентиляторы корпуса</w:t>
            </w:r>
            <w:r>
              <w:rPr>
                <w:color w:val="000000"/>
                <w:sz w:val="16"/>
                <w:szCs w:val="16"/>
                <w:lang w:eastAsia="en-US"/>
              </w:rPr>
              <w:tab/>
              <w:t>не менее 2</w:t>
            </w:r>
          </w:p>
          <w:p w14:paraId="2A90E738" w14:textId="77777777" w:rsidR="009A4A6E" w:rsidRDefault="009A4A6E" w:rsidP="009A4A6E">
            <w:pPr>
              <w:jc w:val="left"/>
              <w:rPr>
                <w:rFonts w:eastAsia="Cambria"/>
                <w:sz w:val="18"/>
                <w:szCs w:val="18"/>
                <w:lang w:eastAsia="en-US"/>
              </w:rPr>
            </w:pPr>
            <w:r>
              <w:rPr>
                <w:color w:val="000000"/>
                <w:sz w:val="16"/>
                <w:szCs w:val="16"/>
                <w:lang w:eastAsia="en-US"/>
              </w:rPr>
              <w:t>Размер вентилятора корпуса</w:t>
            </w:r>
            <w:r>
              <w:rPr>
                <w:rFonts w:eastAsia="Cambria"/>
                <w:sz w:val="18"/>
                <w:szCs w:val="18"/>
                <w:lang w:eastAsia="en-US"/>
              </w:rPr>
              <w:tab/>
              <w:t>70 мм, 12 В</w:t>
            </w:r>
          </w:p>
          <w:p w14:paraId="14031B8D" w14:textId="77777777" w:rsidR="009A4A6E" w:rsidRDefault="009A4A6E" w:rsidP="009A4A6E">
            <w:pPr>
              <w:jc w:val="left"/>
              <w:rPr>
                <w:rFonts w:eastAsia="Cambria"/>
                <w:sz w:val="18"/>
                <w:szCs w:val="18"/>
                <w:lang w:eastAsia="en-US"/>
              </w:rPr>
            </w:pPr>
          </w:p>
          <w:p w14:paraId="56449948" w14:textId="77777777" w:rsidR="009A4A6E" w:rsidRDefault="009A4A6E" w:rsidP="009A4A6E">
            <w:pPr>
              <w:jc w:val="left"/>
              <w:rPr>
                <w:rFonts w:eastAsia="Cambria"/>
                <w:sz w:val="16"/>
                <w:szCs w:val="16"/>
                <w:lang w:eastAsia="en-US"/>
              </w:rPr>
            </w:pPr>
            <w:r>
              <w:rPr>
                <w:rFonts w:eastAsia="Cambria"/>
                <w:sz w:val="16"/>
                <w:szCs w:val="16"/>
                <w:lang w:eastAsia="en-US"/>
              </w:rPr>
              <w:t xml:space="preserve">Комплект выдвижных направляющих для монтажа в </w:t>
            </w:r>
            <w:proofErr w:type="gramStart"/>
            <w:r>
              <w:rPr>
                <w:rFonts w:eastAsia="Cambria"/>
                <w:sz w:val="16"/>
                <w:szCs w:val="16"/>
                <w:lang w:eastAsia="en-US"/>
              </w:rPr>
              <w:t>стойку  -</w:t>
            </w:r>
            <w:proofErr w:type="gramEnd"/>
            <w:r>
              <w:rPr>
                <w:rFonts w:eastAsia="Cambria"/>
                <w:sz w:val="16"/>
                <w:szCs w:val="16"/>
                <w:lang w:eastAsia="en-US"/>
              </w:rPr>
              <w:t xml:space="preserve">  1 шт.</w:t>
            </w:r>
          </w:p>
          <w:p w14:paraId="20B94DAD" w14:textId="77777777" w:rsidR="009A4A6E" w:rsidRDefault="009A4A6E" w:rsidP="009A4A6E">
            <w:pPr>
              <w:jc w:val="left"/>
              <w:rPr>
                <w:rFonts w:eastAsia="Cambria"/>
                <w:sz w:val="16"/>
                <w:szCs w:val="16"/>
                <w:lang w:eastAsia="en-US"/>
              </w:rPr>
            </w:pPr>
          </w:p>
          <w:p w14:paraId="7FE5BC9C" w14:textId="77777777" w:rsidR="009A4A6E" w:rsidRDefault="009A4A6E" w:rsidP="009A4A6E">
            <w:pPr>
              <w:jc w:val="left"/>
              <w:rPr>
                <w:rFonts w:eastAsia="Cambria"/>
                <w:sz w:val="16"/>
                <w:szCs w:val="16"/>
                <w:lang w:eastAsia="en-US"/>
              </w:rPr>
            </w:pPr>
            <w:r>
              <w:rPr>
                <w:rFonts w:eastAsia="Cambria"/>
                <w:sz w:val="16"/>
                <w:szCs w:val="16"/>
                <w:lang w:eastAsia="en-US"/>
              </w:rPr>
              <w:t xml:space="preserve">Жесткие диски </w:t>
            </w:r>
            <w:r w:rsidRPr="00F75156">
              <w:rPr>
                <w:rFonts w:eastAsia="Cambria"/>
                <w:sz w:val="16"/>
                <w:szCs w:val="16"/>
                <w:lang w:eastAsia="en-US"/>
              </w:rPr>
              <w:t>20</w:t>
            </w:r>
            <w:r>
              <w:rPr>
                <w:rFonts w:eastAsia="Cambria"/>
                <w:sz w:val="16"/>
                <w:szCs w:val="16"/>
                <w:lang w:val="en-US" w:eastAsia="en-US"/>
              </w:rPr>
              <w:t>Tb</w:t>
            </w:r>
            <w:r w:rsidRPr="00F75156">
              <w:rPr>
                <w:rFonts w:eastAsia="Cambria"/>
                <w:sz w:val="16"/>
                <w:szCs w:val="16"/>
                <w:lang w:eastAsia="en-US"/>
              </w:rPr>
              <w:t xml:space="preserve"> - </w:t>
            </w:r>
            <w:r>
              <w:rPr>
                <w:rFonts w:eastAsia="Cambria"/>
                <w:sz w:val="16"/>
                <w:szCs w:val="16"/>
                <w:lang w:eastAsia="en-US"/>
              </w:rPr>
              <w:t xml:space="preserve">6 </w:t>
            </w:r>
            <w:proofErr w:type="spellStart"/>
            <w:r>
              <w:rPr>
                <w:rFonts w:eastAsia="Cambria"/>
                <w:sz w:val="16"/>
                <w:szCs w:val="16"/>
                <w:lang w:eastAsia="en-US"/>
              </w:rPr>
              <w:t>шт</w:t>
            </w:r>
            <w:proofErr w:type="spellEnd"/>
          </w:p>
          <w:p w14:paraId="2B81B9EA" w14:textId="77777777" w:rsidR="009A4A6E" w:rsidRPr="00F75156" w:rsidRDefault="009A4A6E" w:rsidP="009A4A6E">
            <w:pPr>
              <w:jc w:val="left"/>
              <w:rPr>
                <w:rFonts w:eastAsia="Cambria"/>
                <w:sz w:val="16"/>
                <w:szCs w:val="16"/>
                <w:lang w:eastAsia="en-US"/>
              </w:rPr>
            </w:pPr>
          </w:p>
          <w:p w14:paraId="2AC6089F"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Форм-фактор 3.5"</w:t>
            </w:r>
          </w:p>
          <w:p w14:paraId="0A458199"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Назначение Корпоративный класс</w:t>
            </w:r>
          </w:p>
          <w:p w14:paraId="27898926"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 xml:space="preserve">Объем накопителя </w:t>
            </w:r>
            <w:r>
              <w:rPr>
                <w:rFonts w:eastAsia="Cambria"/>
                <w:sz w:val="16"/>
                <w:szCs w:val="16"/>
                <w:lang w:eastAsia="en-US"/>
              </w:rPr>
              <w:t xml:space="preserve">не менее </w:t>
            </w:r>
            <w:r w:rsidRPr="00F75156">
              <w:rPr>
                <w:rFonts w:eastAsia="Cambria"/>
                <w:sz w:val="16"/>
                <w:szCs w:val="16"/>
                <w:lang w:eastAsia="en-US"/>
              </w:rPr>
              <w:t>20 ТБ</w:t>
            </w:r>
          </w:p>
          <w:p w14:paraId="625F43FB"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 xml:space="preserve">Объем кэш-памяти </w:t>
            </w:r>
            <w:r>
              <w:rPr>
                <w:rFonts w:eastAsia="Cambria"/>
                <w:sz w:val="16"/>
                <w:szCs w:val="16"/>
                <w:lang w:eastAsia="en-US"/>
              </w:rPr>
              <w:t xml:space="preserve">не менее </w:t>
            </w:r>
            <w:r w:rsidRPr="00F75156">
              <w:rPr>
                <w:rFonts w:eastAsia="Cambria"/>
                <w:sz w:val="16"/>
                <w:szCs w:val="16"/>
                <w:lang w:eastAsia="en-US"/>
              </w:rPr>
              <w:t>256 МБ</w:t>
            </w:r>
          </w:p>
          <w:p w14:paraId="7BBFD177"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 xml:space="preserve">Скорость вращения </w:t>
            </w:r>
            <w:r>
              <w:rPr>
                <w:rFonts w:eastAsia="Cambria"/>
                <w:sz w:val="16"/>
                <w:szCs w:val="16"/>
                <w:lang w:eastAsia="en-US"/>
              </w:rPr>
              <w:t xml:space="preserve">не менее </w:t>
            </w:r>
            <w:r w:rsidRPr="00F75156">
              <w:rPr>
                <w:rFonts w:eastAsia="Cambria"/>
                <w:sz w:val="16"/>
                <w:szCs w:val="16"/>
                <w:lang w:eastAsia="en-US"/>
              </w:rPr>
              <w:t>7200 об/мин</w:t>
            </w:r>
          </w:p>
          <w:p w14:paraId="08D3C7E8"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 xml:space="preserve">Пропускная способность интерфейса </w:t>
            </w:r>
            <w:r>
              <w:rPr>
                <w:rFonts w:eastAsia="Cambria"/>
                <w:sz w:val="16"/>
                <w:szCs w:val="16"/>
                <w:lang w:eastAsia="en-US"/>
              </w:rPr>
              <w:t xml:space="preserve">не менее </w:t>
            </w:r>
            <w:r w:rsidRPr="00F75156">
              <w:rPr>
                <w:rFonts w:eastAsia="Cambria"/>
                <w:sz w:val="16"/>
                <w:szCs w:val="16"/>
                <w:lang w:eastAsia="en-US"/>
              </w:rPr>
              <w:t xml:space="preserve">6 </w:t>
            </w:r>
            <w:r>
              <w:rPr>
                <w:rFonts w:eastAsia="Cambria"/>
                <w:sz w:val="16"/>
                <w:szCs w:val="16"/>
                <w:lang w:eastAsia="en-US"/>
              </w:rPr>
              <w:t>Гбит</w:t>
            </w:r>
            <w:r w:rsidRPr="00F75156">
              <w:rPr>
                <w:rFonts w:eastAsia="Cambria"/>
                <w:sz w:val="16"/>
                <w:szCs w:val="16"/>
                <w:lang w:eastAsia="en-US"/>
              </w:rPr>
              <w:t>/с</w:t>
            </w:r>
          </w:p>
          <w:p w14:paraId="3FA8C48E"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 xml:space="preserve">Интерфейс </w:t>
            </w:r>
            <w:r>
              <w:rPr>
                <w:rFonts w:eastAsia="Cambria"/>
                <w:sz w:val="16"/>
                <w:szCs w:val="16"/>
                <w:lang w:val="en-US" w:eastAsia="en-US"/>
              </w:rPr>
              <w:t>SATA</w:t>
            </w:r>
          </w:p>
          <w:p w14:paraId="48895B0B"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Механика и надежность</w:t>
            </w:r>
          </w:p>
          <w:p w14:paraId="58769E92" w14:textId="77777777" w:rsidR="009A4A6E" w:rsidRDefault="009A4A6E" w:rsidP="009A4A6E">
            <w:pPr>
              <w:jc w:val="left"/>
              <w:rPr>
                <w:rFonts w:eastAsia="Cambria"/>
                <w:sz w:val="16"/>
                <w:szCs w:val="16"/>
                <w:lang w:eastAsia="en-US"/>
              </w:rPr>
            </w:pPr>
            <w:r>
              <w:rPr>
                <w:rFonts w:eastAsia="Cambria"/>
                <w:sz w:val="16"/>
                <w:szCs w:val="16"/>
                <w:lang w:val="en-US" w:eastAsia="en-US"/>
              </w:rPr>
              <w:t>MTBF</w:t>
            </w:r>
            <w:r w:rsidRPr="00F75156">
              <w:rPr>
                <w:rFonts w:eastAsia="Cambria"/>
                <w:sz w:val="16"/>
                <w:szCs w:val="16"/>
                <w:lang w:eastAsia="en-US"/>
              </w:rPr>
              <w:t xml:space="preserve"> </w:t>
            </w:r>
            <w:r>
              <w:rPr>
                <w:rFonts w:eastAsia="Cambria"/>
                <w:sz w:val="16"/>
                <w:szCs w:val="16"/>
                <w:lang w:eastAsia="en-US"/>
              </w:rPr>
              <w:t xml:space="preserve">не менее </w:t>
            </w:r>
            <w:r w:rsidRPr="00F75156">
              <w:rPr>
                <w:rFonts w:eastAsia="Cambria"/>
                <w:sz w:val="16"/>
                <w:szCs w:val="16"/>
                <w:lang w:eastAsia="en-US"/>
              </w:rPr>
              <w:t xml:space="preserve">2 500 000 </w:t>
            </w:r>
            <w:r>
              <w:rPr>
                <w:rFonts w:eastAsia="Cambria"/>
                <w:sz w:val="16"/>
                <w:szCs w:val="16"/>
                <w:lang w:eastAsia="en-US"/>
              </w:rPr>
              <w:t>часов</w:t>
            </w:r>
          </w:p>
          <w:p w14:paraId="59AE1E41"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 xml:space="preserve">Ударостойкость при работе 40 </w:t>
            </w:r>
            <w:r>
              <w:rPr>
                <w:rFonts w:eastAsia="Cambria"/>
                <w:sz w:val="16"/>
                <w:szCs w:val="16"/>
                <w:lang w:val="en-US" w:eastAsia="en-US"/>
              </w:rPr>
              <w:t>G</w:t>
            </w:r>
          </w:p>
          <w:p w14:paraId="07CB8DF1" w14:textId="77777777" w:rsidR="009A4A6E" w:rsidRPr="00F75156" w:rsidRDefault="009A4A6E" w:rsidP="009A4A6E">
            <w:pPr>
              <w:jc w:val="left"/>
              <w:rPr>
                <w:rFonts w:eastAsia="Cambria"/>
                <w:sz w:val="16"/>
                <w:szCs w:val="16"/>
                <w:lang w:eastAsia="en-US"/>
              </w:rPr>
            </w:pPr>
            <w:r w:rsidRPr="00F75156">
              <w:rPr>
                <w:rFonts w:eastAsia="Cambria"/>
                <w:sz w:val="16"/>
                <w:szCs w:val="16"/>
                <w:lang w:eastAsia="en-US"/>
              </w:rPr>
              <w:t>Дополнительные характеристики</w:t>
            </w:r>
          </w:p>
          <w:p w14:paraId="724518AF" w14:textId="2711005D" w:rsidR="009A4A6E" w:rsidRDefault="009A4A6E" w:rsidP="009A4A6E">
            <w:pPr>
              <w:jc w:val="left"/>
              <w:rPr>
                <w:color w:val="000000"/>
                <w:sz w:val="16"/>
                <w:szCs w:val="16"/>
                <w:lang w:eastAsia="en-US"/>
              </w:rPr>
            </w:pPr>
            <w:proofErr w:type="spellStart"/>
            <w:r>
              <w:rPr>
                <w:rFonts w:eastAsia="Cambria"/>
                <w:sz w:val="16"/>
                <w:szCs w:val="16"/>
                <w:lang w:val="en-US" w:eastAsia="en-US"/>
              </w:rPr>
              <w:t>Максимальное</w:t>
            </w:r>
            <w:proofErr w:type="spellEnd"/>
            <w:r>
              <w:rPr>
                <w:rFonts w:eastAsia="Cambria"/>
                <w:sz w:val="16"/>
                <w:szCs w:val="16"/>
                <w:lang w:val="en-US" w:eastAsia="en-US"/>
              </w:rPr>
              <w:t xml:space="preserve"> </w:t>
            </w:r>
            <w:proofErr w:type="spellStart"/>
            <w:r>
              <w:rPr>
                <w:rFonts w:eastAsia="Cambria"/>
                <w:sz w:val="16"/>
                <w:szCs w:val="16"/>
                <w:lang w:val="en-US" w:eastAsia="en-US"/>
              </w:rPr>
              <w:t>энергопотребление</w:t>
            </w:r>
            <w:proofErr w:type="spellEnd"/>
            <w:r>
              <w:rPr>
                <w:rFonts w:eastAsia="Cambria"/>
                <w:sz w:val="16"/>
                <w:szCs w:val="16"/>
                <w:lang w:val="en-US" w:eastAsia="en-US"/>
              </w:rPr>
              <w:t xml:space="preserve"> 9.4 </w:t>
            </w:r>
            <w:proofErr w:type="spellStart"/>
            <w:r>
              <w:rPr>
                <w:rFonts w:eastAsia="Cambria"/>
                <w:sz w:val="16"/>
                <w:szCs w:val="16"/>
                <w:lang w:val="en-US" w:eastAsia="en-US"/>
              </w:rPr>
              <w:t>Вт</w:t>
            </w:r>
            <w:proofErr w:type="spellEnd"/>
          </w:p>
          <w:p w14:paraId="638198A7" w14:textId="77777777" w:rsidR="00225583" w:rsidRDefault="00225583" w:rsidP="009736D0">
            <w:pPr>
              <w:keepNext/>
              <w:jc w:val="center"/>
              <w:outlineLvl w:val="0"/>
              <w:rPr>
                <w:b/>
              </w:rPr>
            </w:pPr>
          </w:p>
        </w:tc>
        <w:tc>
          <w:tcPr>
            <w:tcW w:w="3651" w:type="dxa"/>
            <w:shd w:val="clear" w:color="auto" w:fill="FFFFFF" w:themeFill="background1"/>
          </w:tcPr>
          <w:p w14:paraId="7DCA31E7" w14:textId="77777777" w:rsidR="00225583" w:rsidRDefault="00225583" w:rsidP="009736D0">
            <w:pPr>
              <w:jc w:val="center"/>
              <w:rPr>
                <w:b/>
              </w:rPr>
            </w:pPr>
          </w:p>
        </w:tc>
      </w:tr>
      <w:tr w:rsidR="00225583" w14:paraId="46568109" w14:textId="77777777" w:rsidTr="00225583">
        <w:tc>
          <w:tcPr>
            <w:tcW w:w="675" w:type="dxa"/>
            <w:shd w:val="clear" w:color="auto" w:fill="FFFFFF" w:themeFill="background1"/>
          </w:tcPr>
          <w:p w14:paraId="7F1E58AB" w14:textId="77777777" w:rsidR="00225583" w:rsidRDefault="00225583" w:rsidP="009736D0">
            <w:pPr>
              <w:keepNext/>
              <w:jc w:val="center"/>
              <w:outlineLvl w:val="0"/>
              <w:rPr>
                <w:b/>
              </w:rPr>
            </w:pPr>
          </w:p>
        </w:tc>
        <w:tc>
          <w:tcPr>
            <w:tcW w:w="1701" w:type="dxa"/>
            <w:shd w:val="clear" w:color="auto" w:fill="FFFFFF" w:themeFill="background1"/>
          </w:tcPr>
          <w:p w14:paraId="4A3C8DE8" w14:textId="77777777" w:rsidR="00225583" w:rsidRDefault="00225583" w:rsidP="009736D0">
            <w:pPr>
              <w:keepNext/>
              <w:jc w:val="center"/>
              <w:outlineLvl w:val="0"/>
              <w:rPr>
                <w:b/>
              </w:rPr>
            </w:pPr>
          </w:p>
        </w:tc>
        <w:tc>
          <w:tcPr>
            <w:tcW w:w="4536" w:type="dxa"/>
            <w:shd w:val="clear" w:color="auto" w:fill="FFFFFF" w:themeFill="background1"/>
          </w:tcPr>
          <w:p w14:paraId="101CEBCE" w14:textId="77777777" w:rsidR="00225583" w:rsidRDefault="00225583" w:rsidP="009736D0">
            <w:pPr>
              <w:keepNext/>
              <w:jc w:val="center"/>
              <w:outlineLvl w:val="0"/>
              <w:rPr>
                <w:b/>
              </w:rPr>
            </w:pPr>
          </w:p>
        </w:tc>
        <w:tc>
          <w:tcPr>
            <w:tcW w:w="3651" w:type="dxa"/>
            <w:shd w:val="clear" w:color="auto" w:fill="FFFFFF" w:themeFill="background1"/>
          </w:tcPr>
          <w:p w14:paraId="408EEE3D" w14:textId="77777777" w:rsidR="00225583" w:rsidRDefault="00225583" w:rsidP="009736D0">
            <w:pPr>
              <w:jc w:val="center"/>
              <w:rPr>
                <w:b/>
              </w:rPr>
            </w:pPr>
          </w:p>
        </w:tc>
      </w:tr>
    </w:tbl>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закупки/уполномоченный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 xml:space="preserve">должность, </w:t>
      </w:r>
      <w:proofErr w:type="gramStart"/>
      <w:r w:rsidRPr="00B7118F">
        <w:rPr>
          <w:i/>
          <w:sz w:val="22"/>
          <w:szCs w:val="22"/>
        </w:rPr>
        <w:t>ФИО,  основание</w:t>
      </w:r>
      <w:proofErr w:type="gramEnd"/>
      <w:r w:rsidRPr="00B7118F">
        <w:rPr>
          <w:i/>
          <w:sz w:val="22"/>
          <w:szCs w:val="22"/>
        </w:rPr>
        <w:t xml:space="preserve">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29CB1231" w14:textId="6C15A456" w:rsidR="00037DC1" w:rsidRDefault="001064CF" w:rsidP="001064CF">
      <w:pPr>
        <w:rPr>
          <w:sz w:val="24"/>
          <w:szCs w:val="24"/>
        </w:rPr>
      </w:pPr>
      <w:r w:rsidRPr="002C36BC">
        <w:rPr>
          <w:sz w:val="24"/>
          <w:szCs w:val="24"/>
        </w:rPr>
        <w:lastRenderedPageBreak/>
        <w:t xml:space="preserve">                                                                                                                   </w:t>
      </w:r>
    </w:p>
    <w:p w14:paraId="23FBD766" w14:textId="4AB61D34" w:rsidR="001064CF" w:rsidRPr="007A2A96" w:rsidRDefault="00037DC1" w:rsidP="001064CF">
      <w:pPr>
        <w:rPr>
          <w:sz w:val="22"/>
          <w:szCs w:val="22"/>
        </w:rPr>
      </w:pPr>
      <w:r>
        <w:rPr>
          <w:sz w:val="24"/>
          <w:szCs w:val="24"/>
        </w:rPr>
        <w:t xml:space="preserve">                                                                                                                      </w:t>
      </w:r>
      <w:r w:rsidR="001064CF" w:rsidRPr="007A2A96">
        <w:rPr>
          <w:sz w:val="22"/>
          <w:szCs w:val="22"/>
        </w:rPr>
        <w:t>Приложение № 3 к предложению</w:t>
      </w:r>
    </w:p>
    <w:p w14:paraId="0F831E21" w14:textId="1F758F83" w:rsidR="001064CF" w:rsidRPr="007A2A96" w:rsidRDefault="001064CF" w:rsidP="001064CF">
      <w:pPr>
        <w:jc w:val="both"/>
        <w:rPr>
          <w:b/>
          <w:caps/>
          <w:sz w:val="22"/>
          <w:szCs w:val="22"/>
        </w:rPr>
      </w:pPr>
      <w:r w:rsidRPr="007A2A96">
        <w:rPr>
          <w:sz w:val="22"/>
          <w:szCs w:val="22"/>
        </w:rPr>
        <w:t xml:space="preserve">                                                                                                                       </w:t>
      </w:r>
      <w:r w:rsidR="007A2A96">
        <w:rPr>
          <w:sz w:val="22"/>
          <w:szCs w:val="22"/>
        </w:rPr>
        <w:t xml:space="preserve">          </w:t>
      </w:r>
      <w:r w:rsidRPr="007A2A96">
        <w:rPr>
          <w:sz w:val="22"/>
          <w:szCs w:val="22"/>
        </w:rPr>
        <w:t>на участие в закупке</w:t>
      </w:r>
      <w:r w:rsidRPr="007A2A96">
        <w:rPr>
          <w:b/>
          <w:caps/>
          <w:sz w:val="22"/>
          <w:szCs w:val="22"/>
        </w:rPr>
        <w:t xml:space="preserve">  </w:t>
      </w:r>
    </w:p>
    <w:p w14:paraId="342782B3" w14:textId="77777777" w:rsidR="001064CF" w:rsidRDefault="001064CF" w:rsidP="001064CF">
      <w:pPr>
        <w:jc w:val="both"/>
        <w:rPr>
          <w:b/>
          <w:caps/>
          <w:sz w:val="24"/>
          <w:szCs w:val="22"/>
        </w:rPr>
      </w:pPr>
    </w:p>
    <w:p w14:paraId="6ACDD508" w14:textId="1A688FDC" w:rsidR="001064CF" w:rsidRDefault="001064CF" w:rsidP="001064CF">
      <w:pPr>
        <w:jc w:val="both"/>
        <w:rPr>
          <w:b/>
          <w:caps/>
          <w:sz w:val="24"/>
          <w:szCs w:val="22"/>
        </w:rPr>
      </w:pPr>
      <w:r>
        <w:rPr>
          <w:b/>
          <w:caps/>
          <w:sz w:val="24"/>
          <w:szCs w:val="22"/>
        </w:rPr>
        <w:t xml:space="preserve">                                                     ФОРМА </w:t>
      </w:r>
      <w:proofErr w:type="gramStart"/>
      <w:r>
        <w:rPr>
          <w:b/>
          <w:caps/>
          <w:sz w:val="24"/>
          <w:szCs w:val="22"/>
        </w:rPr>
        <w:t>5</w:t>
      </w:r>
      <w:r w:rsidRPr="00C00EE1">
        <w:rPr>
          <w:b/>
          <w:caps/>
          <w:sz w:val="24"/>
          <w:szCs w:val="22"/>
        </w:rPr>
        <w:t xml:space="preserve">  «</w:t>
      </w:r>
      <w:proofErr w:type="gramEnd"/>
      <w:r w:rsidRPr="00C00EE1">
        <w:rPr>
          <w:b/>
          <w:caps/>
          <w:sz w:val="24"/>
          <w:szCs w:val="22"/>
        </w:rPr>
        <w:t xml:space="preserve">АНКЕТА УЧАСТНИКА»                         </w:t>
      </w:r>
      <w:r>
        <w:rPr>
          <w:b/>
          <w:caps/>
          <w:sz w:val="24"/>
          <w:szCs w:val="22"/>
        </w:rPr>
        <w:t xml:space="preserve">        </w:t>
      </w:r>
    </w:p>
    <w:p w14:paraId="75728319" w14:textId="14E05073"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Pr>
          <w:b/>
          <w:caps/>
          <w:sz w:val="24"/>
          <w:szCs w:val="22"/>
        </w:rPr>
        <w:t xml:space="preserve"> КСУ/</w:t>
      </w:r>
      <w:r w:rsidR="00CD4195">
        <w:rPr>
          <w:b/>
          <w:caps/>
          <w:sz w:val="24"/>
          <w:szCs w:val="22"/>
        </w:rPr>
        <w:t>1</w:t>
      </w:r>
      <w:r w:rsidR="003A70BB">
        <w:rPr>
          <w:b/>
          <w:caps/>
          <w:sz w:val="24"/>
          <w:szCs w:val="22"/>
        </w:rPr>
        <w:t>-</w:t>
      </w:r>
      <w:r w:rsidR="00CD4195">
        <w:rPr>
          <w:b/>
          <w:caps/>
          <w:sz w:val="24"/>
          <w:szCs w:val="22"/>
        </w:rPr>
        <w:t>4</w:t>
      </w:r>
      <w:r w:rsidR="003A70BB">
        <w:rPr>
          <w:b/>
          <w:caps/>
          <w:sz w:val="24"/>
          <w:szCs w:val="22"/>
        </w:rPr>
        <w:t>-24</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519C2DF3" w:rsidR="001064CF" w:rsidRPr="008A1A30" w:rsidRDefault="001064CF" w:rsidP="00DD2298">
            <w:pPr>
              <w:jc w:val="center"/>
              <w:rPr>
                <w:sz w:val="22"/>
                <w:szCs w:val="24"/>
              </w:rPr>
            </w:pPr>
            <w:r w:rsidRPr="008A1A30">
              <w:rPr>
                <w:sz w:val="22"/>
                <w:szCs w:val="24"/>
              </w:rPr>
              <w:t>1</w:t>
            </w:r>
            <w:r w:rsidR="007C10E7">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E29CD9E" w:rsidR="001064CF" w:rsidRPr="008A1A30" w:rsidRDefault="001064CF" w:rsidP="00DD2298">
            <w:pPr>
              <w:jc w:val="center"/>
              <w:rPr>
                <w:sz w:val="22"/>
                <w:szCs w:val="24"/>
              </w:rPr>
            </w:pPr>
            <w:r w:rsidRPr="008A1A30">
              <w:rPr>
                <w:sz w:val="22"/>
                <w:szCs w:val="24"/>
              </w:rPr>
              <w:t>1</w:t>
            </w:r>
            <w:r w:rsidR="007C10E7">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7F7F0DA0" w:rsidR="001064CF" w:rsidRPr="008A1A30" w:rsidRDefault="001064CF" w:rsidP="00DD2298">
            <w:pPr>
              <w:jc w:val="center"/>
              <w:rPr>
                <w:sz w:val="22"/>
                <w:szCs w:val="24"/>
              </w:rPr>
            </w:pPr>
            <w:r w:rsidRPr="008A1A30">
              <w:rPr>
                <w:sz w:val="22"/>
                <w:szCs w:val="24"/>
              </w:rPr>
              <w:t>1</w:t>
            </w:r>
            <w:r w:rsidR="007C10E7">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285F4C96" w:rsidR="001064CF" w:rsidRPr="008A1A30" w:rsidRDefault="007C10E7"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0B785317" w:rsidR="001064CF" w:rsidRPr="008A1A30" w:rsidRDefault="007C10E7"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09A5A7CD" w:rsidR="001064CF" w:rsidRPr="008A1A30" w:rsidRDefault="007C10E7"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60875B6A" w:rsidR="001064CF" w:rsidRPr="008A1A30" w:rsidRDefault="007C10E7"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w:t>
      </w:r>
      <w:proofErr w:type="gramStart"/>
      <w:r w:rsidRPr="008A1A30">
        <w:rPr>
          <w:sz w:val="24"/>
          <w:szCs w:val="22"/>
        </w:rPr>
        <w:t>_(</w:t>
      </w:r>
      <w:proofErr w:type="gramEnd"/>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693E49CE" w14:textId="77777777" w:rsidR="00D22116" w:rsidRDefault="00D22116" w:rsidP="005777DB">
      <w:pPr>
        <w:tabs>
          <w:tab w:val="left" w:pos="567"/>
        </w:tabs>
        <w:rPr>
          <w:sz w:val="22"/>
          <w:szCs w:val="22"/>
        </w:rPr>
      </w:pPr>
    </w:p>
    <w:p w14:paraId="11188E7D" w14:textId="77777777" w:rsidR="00D22116" w:rsidRDefault="00D22116" w:rsidP="005777DB">
      <w:pPr>
        <w:tabs>
          <w:tab w:val="left" w:pos="567"/>
        </w:tabs>
        <w:rPr>
          <w:sz w:val="22"/>
          <w:szCs w:val="22"/>
        </w:rPr>
      </w:pPr>
    </w:p>
    <w:p w14:paraId="2294C167" w14:textId="77777777" w:rsidR="00D22116" w:rsidRDefault="00D22116" w:rsidP="005777DB">
      <w:pPr>
        <w:tabs>
          <w:tab w:val="left" w:pos="567"/>
        </w:tabs>
        <w:rPr>
          <w:sz w:val="22"/>
          <w:szCs w:val="22"/>
        </w:rPr>
      </w:pPr>
    </w:p>
    <w:p w14:paraId="1A9C3BC7" w14:textId="77777777" w:rsidR="00D22116" w:rsidRDefault="00D22116" w:rsidP="005777DB">
      <w:pPr>
        <w:tabs>
          <w:tab w:val="left" w:pos="567"/>
        </w:tabs>
        <w:rPr>
          <w:sz w:val="22"/>
          <w:szCs w:val="22"/>
        </w:rPr>
      </w:pPr>
    </w:p>
    <w:p w14:paraId="0E14D2E4" w14:textId="77777777" w:rsidR="00D22116" w:rsidRDefault="00D22116" w:rsidP="005777DB">
      <w:pPr>
        <w:tabs>
          <w:tab w:val="left" w:pos="567"/>
        </w:tabs>
        <w:rPr>
          <w:sz w:val="22"/>
          <w:szCs w:val="22"/>
        </w:rPr>
      </w:pPr>
    </w:p>
    <w:p w14:paraId="0E336A75" w14:textId="77777777" w:rsidR="00D22116" w:rsidRDefault="00D22116"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FCA1A03" w:rsidR="005777DB" w:rsidRPr="00E4049D" w:rsidRDefault="005777DB" w:rsidP="005777DB">
      <w:pPr>
        <w:tabs>
          <w:tab w:val="left" w:pos="567"/>
        </w:tabs>
        <w:jc w:val="center"/>
        <w:rPr>
          <w:bCs/>
          <w:sz w:val="22"/>
          <w:szCs w:val="22"/>
        </w:rPr>
      </w:pPr>
      <w:r w:rsidRPr="000433DF">
        <w:rPr>
          <w:b/>
          <w:sz w:val="22"/>
          <w:szCs w:val="22"/>
        </w:rPr>
        <w:t xml:space="preserve">ДОВЕРЕННОСТЬ № </w:t>
      </w:r>
      <w:r w:rsidRPr="00E4049D">
        <w:rPr>
          <w:bCs/>
          <w:sz w:val="22"/>
          <w:szCs w:val="22"/>
        </w:rPr>
        <w:t>___</w:t>
      </w:r>
      <w:proofErr w:type="gramStart"/>
      <w:r w:rsidRPr="00E4049D">
        <w:rPr>
          <w:bCs/>
          <w:sz w:val="22"/>
          <w:szCs w:val="22"/>
        </w:rPr>
        <w:t>_</w:t>
      </w:r>
      <w:r w:rsidR="00E4049D" w:rsidRPr="00E4049D">
        <w:rPr>
          <w:bCs/>
          <w:sz w:val="22"/>
          <w:szCs w:val="22"/>
        </w:rPr>
        <w:t>(</w:t>
      </w:r>
      <w:proofErr w:type="gramEnd"/>
      <w:r w:rsidR="00E4049D" w:rsidRPr="00E4049D">
        <w:rPr>
          <w:bCs/>
          <w:sz w:val="22"/>
          <w:szCs w:val="22"/>
        </w:rPr>
        <w:t>рекомендуемая форма)</w:t>
      </w:r>
    </w:p>
    <w:p w14:paraId="4D0516F6" w14:textId="77777777" w:rsidR="005777DB" w:rsidRPr="00E4049D" w:rsidRDefault="005777DB" w:rsidP="005777DB">
      <w:pPr>
        <w:tabs>
          <w:tab w:val="left" w:pos="567"/>
        </w:tabs>
        <w:rPr>
          <w:bCs/>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proofErr w:type="gramStart"/>
      <w:r w:rsidRPr="000433DF">
        <w:rPr>
          <w:sz w:val="22"/>
          <w:szCs w:val="22"/>
        </w:rPr>
        <w:t>закупки:_</w:t>
      </w:r>
      <w:proofErr w:type="gramEnd"/>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w:t>
      </w:r>
      <w:proofErr w:type="gramStart"/>
      <w:r w:rsidRPr="000433DF">
        <w:rPr>
          <w:sz w:val="22"/>
          <w:szCs w:val="22"/>
        </w:rPr>
        <w:t>_  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w:t>
      </w:r>
      <w:proofErr w:type="gramStart"/>
      <w:r w:rsidRPr="000433DF">
        <w:rPr>
          <w:sz w:val="22"/>
          <w:szCs w:val="22"/>
          <w:vertAlign w:val="superscript"/>
        </w:rPr>
        <w:t xml:space="preserve">должность)   </w:t>
      </w:r>
      <w:proofErr w:type="gramEnd"/>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w:t>
      </w:r>
      <w:proofErr w:type="gramStart"/>
      <w:r w:rsidRPr="000433DF">
        <w:rPr>
          <w:sz w:val="22"/>
          <w:szCs w:val="22"/>
        </w:rPr>
        <w:t>_  представлять</w:t>
      </w:r>
      <w:proofErr w:type="gramEnd"/>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 xml:space="preserve">удостоверяемого)   </w:t>
      </w:r>
      <w:proofErr w:type="gramEnd"/>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w:t>
      </w:r>
      <w:proofErr w:type="gramStart"/>
      <w:r w:rsidRPr="000433DF">
        <w:rPr>
          <w:sz w:val="22"/>
          <w:szCs w:val="22"/>
          <w:lang w:val="ru-RU"/>
        </w:rPr>
        <w:t>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 xml:space="preserve">Главный бухгалтер _______________ </w:t>
      </w:r>
      <w:proofErr w:type="gramStart"/>
      <w:r w:rsidRPr="000433DF">
        <w:rPr>
          <w:sz w:val="22"/>
          <w:szCs w:val="22"/>
          <w:lang w:val="ru-RU"/>
        </w:rPr>
        <w:t>( _</w:t>
      </w:r>
      <w:proofErr w:type="gramEnd"/>
      <w:r w:rsidRPr="000433DF">
        <w:rPr>
          <w:sz w:val="22"/>
          <w:szCs w:val="22"/>
          <w:lang w:val="ru-RU"/>
        </w:rPr>
        <w:t>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FA7D" w14:textId="77777777" w:rsidR="00F7778E" w:rsidRDefault="00F7778E" w:rsidP="00F23A29">
      <w:r>
        <w:separator/>
      </w:r>
    </w:p>
  </w:endnote>
  <w:endnote w:type="continuationSeparator" w:id="0">
    <w:p w14:paraId="2F1DF019" w14:textId="77777777" w:rsidR="00F7778E" w:rsidRDefault="00F7778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swiss"/>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F7778E" w:rsidRDefault="00F7778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7778E" w:rsidRDefault="00F7778E"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F7778E" w:rsidRDefault="00F7778E">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A60195">
              <w:rPr>
                <w:b/>
                <w:bCs/>
                <w:i/>
                <w:noProof/>
              </w:rPr>
              <w:t>11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A60195">
              <w:rPr>
                <w:b/>
                <w:bCs/>
                <w:i/>
                <w:noProof/>
              </w:rPr>
              <w:t>25</w:t>
            </w:r>
            <w:r w:rsidRPr="006B4167">
              <w:rPr>
                <w:b/>
                <w:bCs/>
                <w:i/>
                <w:sz w:val="24"/>
                <w:szCs w:val="24"/>
              </w:rPr>
              <w:fldChar w:fldCharType="end"/>
            </w:r>
          </w:p>
        </w:sdtContent>
      </w:sdt>
    </w:sdtContent>
  </w:sdt>
  <w:p w14:paraId="5FF40224" w14:textId="77777777" w:rsidR="00F7778E" w:rsidRDefault="00F7778E"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975F" w14:textId="77777777" w:rsidR="00F7778E" w:rsidRDefault="00F7778E" w:rsidP="00F23A29">
      <w:r>
        <w:separator/>
      </w:r>
    </w:p>
  </w:footnote>
  <w:footnote w:type="continuationSeparator" w:id="0">
    <w:p w14:paraId="67B41751" w14:textId="77777777" w:rsidR="00F7778E" w:rsidRDefault="00F7778E"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7F1D4EDF" w:rsidR="00F7778E" w:rsidRPr="004A31B4" w:rsidRDefault="00F7778E" w:rsidP="006B4167">
    <w:pPr>
      <w:pStyle w:val="ad"/>
      <w:jc w:val="right"/>
      <w:rPr>
        <w:i/>
      </w:rPr>
    </w:pPr>
    <w:r w:rsidRPr="006B4167">
      <w:rPr>
        <w:i/>
      </w:rPr>
      <w:t xml:space="preserve">Закупочная </w:t>
    </w:r>
    <w:r w:rsidR="003008BB" w:rsidRPr="006B4167">
      <w:rPr>
        <w:i/>
      </w:rPr>
      <w:t>документация КСУ</w:t>
    </w:r>
    <w:r>
      <w:rPr>
        <w:i/>
      </w:rPr>
      <w:t>/</w:t>
    </w:r>
    <w:r w:rsidR="00F62BC7">
      <w:rPr>
        <w:i/>
      </w:rPr>
      <w:t>1</w:t>
    </w:r>
    <w:r>
      <w:rPr>
        <w:i/>
      </w:rPr>
      <w:t>-</w:t>
    </w:r>
    <w:r w:rsidR="00F62BC7">
      <w:rPr>
        <w:i/>
      </w:rPr>
      <w:t>4</w:t>
    </w:r>
    <w:r>
      <w:rPr>
        <w:i/>
      </w:rPr>
      <w:t>-2</w:t>
    </w:r>
    <w:r w:rsidR="003A70BB">
      <w:rPr>
        <w:i/>
      </w:rPr>
      <w:t>4</w:t>
    </w:r>
  </w:p>
  <w:p w14:paraId="5C0C3969" w14:textId="77777777" w:rsidR="00F7778E" w:rsidRPr="006B4167" w:rsidRDefault="00F7778E"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7"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8"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2"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0"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24758757">
    <w:abstractNumId w:val="30"/>
  </w:num>
  <w:num w:numId="2" w16cid:durableId="254099960">
    <w:abstractNumId w:val="36"/>
  </w:num>
  <w:num w:numId="3" w16cid:durableId="364067350">
    <w:abstractNumId w:val="11"/>
  </w:num>
  <w:num w:numId="4" w16cid:durableId="1042093723">
    <w:abstractNumId w:val="3"/>
  </w:num>
  <w:num w:numId="5" w16cid:durableId="229005573">
    <w:abstractNumId w:val="34"/>
  </w:num>
  <w:num w:numId="6" w16cid:durableId="846945279">
    <w:abstractNumId w:val="32"/>
  </w:num>
  <w:num w:numId="7" w16cid:durableId="253633102">
    <w:abstractNumId w:val="25"/>
  </w:num>
  <w:num w:numId="8" w16cid:durableId="435685032">
    <w:abstractNumId w:val="29"/>
  </w:num>
  <w:num w:numId="9" w16cid:durableId="784617296">
    <w:abstractNumId w:val="0"/>
  </w:num>
  <w:num w:numId="10" w16cid:durableId="1871213514">
    <w:abstractNumId w:val="19"/>
  </w:num>
  <w:num w:numId="11" w16cid:durableId="699430269">
    <w:abstractNumId w:val="24"/>
  </w:num>
  <w:num w:numId="12" w16cid:durableId="568272421">
    <w:abstractNumId w:val="33"/>
  </w:num>
  <w:num w:numId="13" w16cid:durableId="460537939">
    <w:abstractNumId w:val="27"/>
  </w:num>
  <w:num w:numId="14" w16cid:durableId="1402407051">
    <w:abstractNumId w:val="14"/>
  </w:num>
  <w:num w:numId="15" w16cid:durableId="1952472538">
    <w:abstractNumId w:val="23"/>
  </w:num>
  <w:num w:numId="16" w16cid:durableId="1066296671">
    <w:abstractNumId w:val="10"/>
  </w:num>
  <w:num w:numId="17" w16cid:durableId="703866474">
    <w:abstractNumId w:val="6"/>
  </w:num>
  <w:num w:numId="18" w16cid:durableId="716314795">
    <w:abstractNumId w:val="40"/>
  </w:num>
  <w:num w:numId="19" w16cid:durableId="1803190257">
    <w:abstractNumId w:val="28"/>
  </w:num>
  <w:num w:numId="20" w16cid:durableId="1001813484">
    <w:abstractNumId w:val="37"/>
  </w:num>
  <w:num w:numId="21" w16cid:durableId="1630743510">
    <w:abstractNumId w:val="45"/>
  </w:num>
  <w:num w:numId="22" w16cid:durableId="122113326">
    <w:abstractNumId w:val="43"/>
  </w:num>
  <w:num w:numId="23" w16cid:durableId="377244433">
    <w:abstractNumId w:val="18"/>
  </w:num>
  <w:num w:numId="24" w16cid:durableId="727799357">
    <w:abstractNumId w:val="8"/>
  </w:num>
  <w:num w:numId="25" w16cid:durableId="682628602">
    <w:abstractNumId w:val="1"/>
  </w:num>
  <w:num w:numId="26" w16cid:durableId="1945310480">
    <w:abstractNumId w:val="39"/>
  </w:num>
  <w:num w:numId="27" w16cid:durableId="1036124974">
    <w:abstractNumId w:val="9"/>
  </w:num>
  <w:num w:numId="28" w16cid:durableId="1476411768">
    <w:abstractNumId w:val="15"/>
  </w:num>
  <w:num w:numId="29" w16cid:durableId="1201896679">
    <w:abstractNumId w:val="22"/>
  </w:num>
  <w:num w:numId="30" w16cid:durableId="1487284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1046424">
    <w:abstractNumId w:val="20"/>
  </w:num>
  <w:num w:numId="32" w16cid:durableId="928924185">
    <w:abstractNumId w:val="13"/>
  </w:num>
  <w:num w:numId="33" w16cid:durableId="1669139549">
    <w:abstractNumId w:val="12"/>
  </w:num>
  <w:num w:numId="34" w16cid:durableId="1155606230">
    <w:abstractNumId w:val="35"/>
  </w:num>
  <w:num w:numId="35" w16cid:durableId="164321875">
    <w:abstractNumId w:val="44"/>
  </w:num>
  <w:num w:numId="36" w16cid:durableId="1460025675">
    <w:abstractNumId w:val="38"/>
  </w:num>
  <w:num w:numId="37" w16cid:durableId="1902326128">
    <w:abstractNumId w:val="42"/>
  </w:num>
  <w:num w:numId="38" w16cid:durableId="1853451765">
    <w:abstractNumId w:val="4"/>
  </w:num>
  <w:num w:numId="39" w16cid:durableId="1303346449">
    <w:abstractNumId w:val="21"/>
  </w:num>
  <w:num w:numId="40" w16cid:durableId="12079599">
    <w:abstractNumId w:val="5"/>
  </w:num>
  <w:num w:numId="41" w16cid:durableId="634868717">
    <w:abstractNumId w:val="7"/>
  </w:num>
  <w:num w:numId="42" w16cid:durableId="2118716229">
    <w:abstractNumId w:val="26"/>
  </w:num>
  <w:num w:numId="43" w16cid:durableId="782388193">
    <w:abstractNumId w:val="41"/>
  </w:num>
  <w:num w:numId="44" w16cid:durableId="32047946">
    <w:abstractNumId w:val="31"/>
  </w:num>
  <w:num w:numId="45" w16cid:durableId="1084031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0D91"/>
    <w:rsid w:val="00033C3F"/>
    <w:rsid w:val="00034D20"/>
    <w:rsid w:val="00037DC1"/>
    <w:rsid w:val="000403CC"/>
    <w:rsid w:val="000406A4"/>
    <w:rsid w:val="00040E1D"/>
    <w:rsid w:val="000433DF"/>
    <w:rsid w:val="000440FF"/>
    <w:rsid w:val="000456BE"/>
    <w:rsid w:val="00046DD9"/>
    <w:rsid w:val="00050A79"/>
    <w:rsid w:val="00052B38"/>
    <w:rsid w:val="00053936"/>
    <w:rsid w:val="000539E9"/>
    <w:rsid w:val="000563B8"/>
    <w:rsid w:val="00056A43"/>
    <w:rsid w:val="00056C80"/>
    <w:rsid w:val="000646A2"/>
    <w:rsid w:val="00071DC6"/>
    <w:rsid w:val="00072078"/>
    <w:rsid w:val="00072FC7"/>
    <w:rsid w:val="00075C93"/>
    <w:rsid w:val="00082ABF"/>
    <w:rsid w:val="00082D5D"/>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17B7"/>
    <w:rsid w:val="000C448E"/>
    <w:rsid w:val="000D009B"/>
    <w:rsid w:val="000D081F"/>
    <w:rsid w:val="000D2845"/>
    <w:rsid w:val="000D38DD"/>
    <w:rsid w:val="000D3A19"/>
    <w:rsid w:val="000D602B"/>
    <w:rsid w:val="000D6C59"/>
    <w:rsid w:val="000D7945"/>
    <w:rsid w:val="000E0100"/>
    <w:rsid w:val="000E378A"/>
    <w:rsid w:val="000E4EC8"/>
    <w:rsid w:val="000E5263"/>
    <w:rsid w:val="000E5F2C"/>
    <w:rsid w:val="000F1E47"/>
    <w:rsid w:val="000F2145"/>
    <w:rsid w:val="00103422"/>
    <w:rsid w:val="001036A1"/>
    <w:rsid w:val="00105D34"/>
    <w:rsid w:val="00106214"/>
    <w:rsid w:val="001064CF"/>
    <w:rsid w:val="00106CF8"/>
    <w:rsid w:val="00111463"/>
    <w:rsid w:val="0011157A"/>
    <w:rsid w:val="00113AF0"/>
    <w:rsid w:val="001147E0"/>
    <w:rsid w:val="00117AB3"/>
    <w:rsid w:val="0012009D"/>
    <w:rsid w:val="00121B85"/>
    <w:rsid w:val="0012710D"/>
    <w:rsid w:val="00127208"/>
    <w:rsid w:val="001337D1"/>
    <w:rsid w:val="00135FC7"/>
    <w:rsid w:val="00140B93"/>
    <w:rsid w:val="00146598"/>
    <w:rsid w:val="001465DF"/>
    <w:rsid w:val="00146FB1"/>
    <w:rsid w:val="0014758B"/>
    <w:rsid w:val="00151884"/>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5322"/>
    <w:rsid w:val="00187B19"/>
    <w:rsid w:val="00190384"/>
    <w:rsid w:val="001934B9"/>
    <w:rsid w:val="00194041"/>
    <w:rsid w:val="00195247"/>
    <w:rsid w:val="001A04A1"/>
    <w:rsid w:val="001A12C6"/>
    <w:rsid w:val="001A4C1A"/>
    <w:rsid w:val="001A5E50"/>
    <w:rsid w:val="001A6192"/>
    <w:rsid w:val="001A636B"/>
    <w:rsid w:val="001A6B73"/>
    <w:rsid w:val="001B2253"/>
    <w:rsid w:val="001B379C"/>
    <w:rsid w:val="001B5491"/>
    <w:rsid w:val="001B6F58"/>
    <w:rsid w:val="001C03CC"/>
    <w:rsid w:val="001C08C0"/>
    <w:rsid w:val="001C0B71"/>
    <w:rsid w:val="001D0DAB"/>
    <w:rsid w:val="001D182D"/>
    <w:rsid w:val="001D2069"/>
    <w:rsid w:val="001D6988"/>
    <w:rsid w:val="001E746E"/>
    <w:rsid w:val="001F12DF"/>
    <w:rsid w:val="001F38D6"/>
    <w:rsid w:val="001F4E4E"/>
    <w:rsid w:val="001F60D2"/>
    <w:rsid w:val="001F6839"/>
    <w:rsid w:val="00200930"/>
    <w:rsid w:val="002011DC"/>
    <w:rsid w:val="002015C1"/>
    <w:rsid w:val="00207616"/>
    <w:rsid w:val="00213909"/>
    <w:rsid w:val="00220B46"/>
    <w:rsid w:val="00220C18"/>
    <w:rsid w:val="00222F56"/>
    <w:rsid w:val="00225583"/>
    <w:rsid w:val="00227E68"/>
    <w:rsid w:val="00232DFD"/>
    <w:rsid w:val="002332B5"/>
    <w:rsid w:val="002351C2"/>
    <w:rsid w:val="00237E36"/>
    <w:rsid w:val="002429A2"/>
    <w:rsid w:val="00244821"/>
    <w:rsid w:val="002461BD"/>
    <w:rsid w:val="00251911"/>
    <w:rsid w:val="00251FD1"/>
    <w:rsid w:val="00252B06"/>
    <w:rsid w:val="00252DEF"/>
    <w:rsid w:val="00255020"/>
    <w:rsid w:val="0025514E"/>
    <w:rsid w:val="00255164"/>
    <w:rsid w:val="00256D86"/>
    <w:rsid w:val="0025767E"/>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258"/>
    <w:rsid w:val="002B4F66"/>
    <w:rsid w:val="002B7859"/>
    <w:rsid w:val="002C36BC"/>
    <w:rsid w:val="002C70C0"/>
    <w:rsid w:val="002C7D10"/>
    <w:rsid w:val="002C7EC5"/>
    <w:rsid w:val="002D1D76"/>
    <w:rsid w:val="002D32D5"/>
    <w:rsid w:val="002D42A4"/>
    <w:rsid w:val="002D5823"/>
    <w:rsid w:val="002D590A"/>
    <w:rsid w:val="002E1D8F"/>
    <w:rsid w:val="002E3065"/>
    <w:rsid w:val="002E6523"/>
    <w:rsid w:val="002F4A67"/>
    <w:rsid w:val="002F4D82"/>
    <w:rsid w:val="002F4EBB"/>
    <w:rsid w:val="002F76BE"/>
    <w:rsid w:val="003008BB"/>
    <w:rsid w:val="00300EFD"/>
    <w:rsid w:val="00301925"/>
    <w:rsid w:val="00301EAF"/>
    <w:rsid w:val="00303BCA"/>
    <w:rsid w:val="003047EA"/>
    <w:rsid w:val="00304B85"/>
    <w:rsid w:val="00307445"/>
    <w:rsid w:val="00310500"/>
    <w:rsid w:val="0031253F"/>
    <w:rsid w:val="00313C60"/>
    <w:rsid w:val="00314327"/>
    <w:rsid w:val="003200C5"/>
    <w:rsid w:val="00323DC8"/>
    <w:rsid w:val="003250D2"/>
    <w:rsid w:val="00325A54"/>
    <w:rsid w:val="0032740E"/>
    <w:rsid w:val="00330A7B"/>
    <w:rsid w:val="00331186"/>
    <w:rsid w:val="003321C6"/>
    <w:rsid w:val="00332308"/>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051F"/>
    <w:rsid w:val="0037230B"/>
    <w:rsid w:val="0037570F"/>
    <w:rsid w:val="00376898"/>
    <w:rsid w:val="0038050E"/>
    <w:rsid w:val="00380749"/>
    <w:rsid w:val="00383747"/>
    <w:rsid w:val="00384ED7"/>
    <w:rsid w:val="00385D92"/>
    <w:rsid w:val="003876C4"/>
    <w:rsid w:val="00392B41"/>
    <w:rsid w:val="003974BB"/>
    <w:rsid w:val="003A02E5"/>
    <w:rsid w:val="003A0398"/>
    <w:rsid w:val="003A24F6"/>
    <w:rsid w:val="003A4E7E"/>
    <w:rsid w:val="003A70BB"/>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D7E1B"/>
    <w:rsid w:val="003E6B82"/>
    <w:rsid w:val="003E73E3"/>
    <w:rsid w:val="003F03EA"/>
    <w:rsid w:val="003F2E6E"/>
    <w:rsid w:val="003F348C"/>
    <w:rsid w:val="003F5664"/>
    <w:rsid w:val="003F65D5"/>
    <w:rsid w:val="003F73B1"/>
    <w:rsid w:val="00402B8C"/>
    <w:rsid w:val="00406A20"/>
    <w:rsid w:val="004102DE"/>
    <w:rsid w:val="0041181B"/>
    <w:rsid w:val="00412C14"/>
    <w:rsid w:val="00412C55"/>
    <w:rsid w:val="00413CE7"/>
    <w:rsid w:val="00415FAF"/>
    <w:rsid w:val="00422ACA"/>
    <w:rsid w:val="004248FF"/>
    <w:rsid w:val="004250F5"/>
    <w:rsid w:val="00432322"/>
    <w:rsid w:val="00433E54"/>
    <w:rsid w:val="00434503"/>
    <w:rsid w:val="00445DE2"/>
    <w:rsid w:val="00447CAD"/>
    <w:rsid w:val="00453B98"/>
    <w:rsid w:val="004545B0"/>
    <w:rsid w:val="004572A0"/>
    <w:rsid w:val="00460832"/>
    <w:rsid w:val="00461109"/>
    <w:rsid w:val="004647E9"/>
    <w:rsid w:val="00465AA8"/>
    <w:rsid w:val="00466A73"/>
    <w:rsid w:val="00467C86"/>
    <w:rsid w:val="00476365"/>
    <w:rsid w:val="00483E1A"/>
    <w:rsid w:val="004866CA"/>
    <w:rsid w:val="0048717E"/>
    <w:rsid w:val="004A013A"/>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3141"/>
    <w:rsid w:val="004D3745"/>
    <w:rsid w:val="004D5466"/>
    <w:rsid w:val="004D6B51"/>
    <w:rsid w:val="004D7139"/>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204D7"/>
    <w:rsid w:val="005204E5"/>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634F"/>
    <w:rsid w:val="0055645B"/>
    <w:rsid w:val="00557FB5"/>
    <w:rsid w:val="00560239"/>
    <w:rsid w:val="00560B60"/>
    <w:rsid w:val="00562EAD"/>
    <w:rsid w:val="00563EA6"/>
    <w:rsid w:val="00564B3D"/>
    <w:rsid w:val="00570412"/>
    <w:rsid w:val="0057124D"/>
    <w:rsid w:val="00571314"/>
    <w:rsid w:val="005720EE"/>
    <w:rsid w:val="00574D16"/>
    <w:rsid w:val="005777DB"/>
    <w:rsid w:val="0058388C"/>
    <w:rsid w:val="005847ED"/>
    <w:rsid w:val="0058773E"/>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3347"/>
    <w:rsid w:val="006244AA"/>
    <w:rsid w:val="00630A36"/>
    <w:rsid w:val="00630D3D"/>
    <w:rsid w:val="0063126A"/>
    <w:rsid w:val="00632C57"/>
    <w:rsid w:val="00632EA5"/>
    <w:rsid w:val="006407F8"/>
    <w:rsid w:val="00640D0E"/>
    <w:rsid w:val="0064119F"/>
    <w:rsid w:val="00641A85"/>
    <w:rsid w:val="00643782"/>
    <w:rsid w:val="00643844"/>
    <w:rsid w:val="00646842"/>
    <w:rsid w:val="00646D25"/>
    <w:rsid w:val="00653873"/>
    <w:rsid w:val="00654230"/>
    <w:rsid w:val="00655316"/>
    <w:rsid w:val="00657356"/>
    <w:rsid w:val="006618CF"/>
    <w:rsid w:val="00662BC0"/>
    <w:rsid w:val="006667A0"/>
    <w:rsid w:val="006668C4"/>
    <w:rsid w:val="00671871"/>
    <w:rsid w:val="0067367B"/>
    <w:rsid w:val="006746B2"/>
    <w:rsid w:val="006759DA"/>
    <w:rsid w:val="006767F2"/>
    <w:rsid w:val="006770DA"/>
    <w:rsid w:val="006809AE"/>
    <w:rsid w:val="0068234B"/>
    <w:rsid w:val="006832B7"/>
    <w:rsid w:val="00684497"/>
    <w:rsid w:val="0068551C"/>
    <w:rsid w:val="00686253"/>
    <w:rsid w:val="0069130B"/>
    <w:rsid w:val="00694CCF"/>
    <w:rsid w:val="00695783"/>
    <w:rsid w:val="006A14BC"/>
    <w:rsid w:val="006A3957"/>
    <w:rsid w:val="006B0299"/>
    <w:rsid w:val="006B04EE"/>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1B9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275FC"/>
    <w:rsid w:val="00732829"/>
    <w:rsid w:val="00732FB2"/>
    <w:rsid w:val="007344D8"/>
    <w:rsid w:val="007345CD"/>
    <w:rsid w:val="0073580C"/>
    <w:rsid w:val="0074194B"/>
    <w:rsid w:val="00742D8A"/>
    <w:rsid w:val="0074661B"/>
    <w:rsid w:val="00746BD9"/>
    <w:rsid w:val="00746EC9"/>
    <w:rsid w:val="00747415"/>
    <w:rsid w:val="00750960"/>
    <w:rsid w:val="007510E5"/>
    <w:rsid w:val="007515F0"/>
    <w:rsid w:val="00754403"/>
    <w:rsid w:val="00757B4C"/>
    <w:rsid w:val="0076245F"/>
    <w:rsid w:val="00765123"/>
    <w:rsid w:val="007666D9"/>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2A96"/>
    <w:rsid w:val="007A2CBE"/>
    <w:rsid w:val="007A4369"/>
    <w:rsid w:val="007A4BDD"/>
    <w:rsid w:val="007A4CDB"/>
    <w:rsid w:val="007A59B6"/>
    <w:rsid w:val="007B38FB"/>
    <w:rsid w:val="007C0B86"/>
    <w:rsid w:val="007C10E7"/>
    <w:rsid w:val="007C2D81"/>
    <w:rsid w:val="007C30FD"/>
    <w:rsid w:val="007C31F4"/>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7F4E49"/>
    <w:rsid w:val="00800114"/>
    <w:rsid w:val="00801129"/>
    <w:rsid w:val="008057C1"/>
    <w:rsid w:val="0080645D"/>
    <w:rsid w:val="00806FD6"/>
    <w:rsid w:val="0081219A"/>
    <w:rsid w:val="00816907"/>
    <w:rsid w:val="00821243"/>
    <w:rsid w:val="00822AD3"/>
    <w:rsid w:val="00823778"/>
    <w:rsid w:val="00824B84"/>
    <w:rsid w:val="00825399"/>
    <w:rsid w:val="008277F9"/>
    <w:rsid w:val="00833605"/>
    <w:rsid w:val="00835BFF"/>
    <w:rsid w:val="00837C29"/>
    <w:rsid w:val="00840E5F"/>
    <w:rsid w:val="0084181B"/>
    <w:rsid w:val="00844BC9"/>
    <w:rsid w:val="00847A99"/>
    <w:rsid w:val="00856E26"/>
    <w:rsid w:val="008602B7"/>
    <w:rsid w:val="00860670"/>
    <w:rsid w:val="00864560"/>
    <w:rsid w:val="00866C09"/>
    <w:rsid w:val="00866D73"/>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1C4B"/>
    <w:rsid w:val="008A2540"/>
    <w:rsid w:val="008A5658"/>
    <w:rsid w:val="008A62C4"/>
    <w:rsid w:val="008A76E5"/>
    <w:rsid w:val="008A7CFE"/>
    <w:rsid w:val="008B1097"/>
    <w:rsid w:val="008B2445"/>
    <w:rsid w:val="008C21A1"/>
    <w:rsid w:val="008C7296"/>
    <w:rsid w:val="008C72E9"/>
    <w:rsid w:val="008D0F47"/>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03B8"/>
    <w:rsid w:val="00985972"/>
    <w:rsid w:val="0098645B"/>
    <w:rsid w:val="0098779B"/>
    <w:rsid w:val="0099040E"/>
    <w:rsid w:val="00990A2B"/>
    <w:rsid w:val="00991B4E"/>
    <w:rsid w:val="00991C4F"/>
    <w:rsid w:val="00994B5C"/>
    <w:rsid w:val="009A00A8"/>
    <w:rsid w:val="009A0699"/>
    <w:rsid w:val="009A072C"/>
    <w:rsid w:val="009A186A"/>
    <w:rsid w:val="009A3CEB"/>
    <w:rsid w:val="009A3E06"/>
    <w:rsid w:val="009A4A6E"/>
    <w:rsid w:val="009A5B38"/>
    <w:rsid w:val="009B3F19"/>
    <w:rsid w:val="009B7655"/>
    <w:rsid w:val="009C09A0"/>
    <w:rsid w:val="009C1880"/>
    <w:rsid w:val="009C2075"/>
    <w:rsid w:val="009C4513"/>
    <w:rsid w:val="009C5C3C"/>
    <w:rsid w:val="009D1379"/>
    <w:rsid w:val="009D28AA"/>
    <w:rsid w:val="009D3DA4"/>
    <w:rsid w:val="009E101E"/>
    <w:rsid w:val="009E4E86"/>
    <w:rsid w:val="009E772F"/>
    <w:rsid w:val="009F0B56"/>
    <w:rsid w:val="009F1F01"/>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3777"/>
    <w:rsid w:val="00A55968"/>
    <w:rsid w:val="00A55EB8"/>
    <w:rsid w:val="00A569B3"/>
    <w:rsid w:val="00A57213"/>
    <w:rsid w:val="00A576D0"/>
    <w:rsid w:val="00A60195"/>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A7EE8"/>
    <w:rsid w:val="00AB0301"/>
    <w:rsid w:val="00AB05A5"/>
    <w:rsid w:val="00AB0C38"/>
    <w:rsid w:val="00AB18FB"/>
    <w:rsid w:val="00AB4D58"/>
    <w:rsid w:val="00AC5734"/>
    <w:rsid w:val="00AC5EBD"/>
    <w:rsid w:val="00AC7DAF"/>
    <w:rsid w:val="00AD0D51"/>
    <w:rsid w:val="00AD1A38"/>
    <w:rsid w:val="00AD2523"/>
    <w:rsid w:val="00AD356A"/>
    <w:rsid w:val="00AD3945"/>
    <w:rsid w:val="00AD6B77"/>
    <w:rsid w:val="00AE17B0"/>
    <w:rsid w:val="00AE2129"/>
    <w:rsid w:val="00AE230D"/>
    <w:rsid w:val="00AE30CB"/>
    <w:rsid w:val="00AE5F14"/>
    <w:rsid w:val="00AF0CDD"/>
    <w:rsid w:val="00AF216D"/>
    <w:rsid w:val="00AF238B"/>
    <w:rsid w:val="00AF38F2"/>
    <w:rsid w:val="00AF49C4"/>
    <w:rsid w:val="00AF4C4D"/>
    <w:rsid w:val="00AF5DE1"/>
    <w:rsid w:val="00B0194F"/>
    <w:rsid w:val="00B025E7"/>
    <w:rsid w:val="00B05208"/>
    <w:rsid w:val="00B0572A"/>
    <w:rsid w:val="00B05CEE"/>
    <w:rsid w:val="00B05D49"/>
    <w:rsid w:val="00B10047"/>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283A"/>
    <w:rsid w:val="00B63497"/>
    <w:rsid w:val="00B67281"/>
    <w:rsid w:val="00B67BA4"/>
    <w:rsid w:val="00B7016A"/>
    <w:rsid w:val="00B7118F"/>
    <w:rsid w:val="00B71477"/>
    <w:rsid w:val="00B755F0"/>
    <w:rsid w:val="00B76B1B"/>
    <w:rsid w:val="00B7734F"/>
    <w:rsid w:val="00B85F12"/>
    <w:rsid w:val="00B9290F"/>
    <w:rsid w:val="00B94F7F"/>
    <w:rsid w:val="00BA104A"/>
    <w:rsid w:val="00BA5391"/>
    <w:rsid w:val="00BA69E1"/>
    <w:rsid w:val="00BA6EA8"/>
    <w:rsid w:val="00BB0E71"/>
    <w:rsid w:val="00BB3F8B"/>
    <w:rsid w:val="00BB7BED"/>
    <w:rsid w:val="00BC17AF"/>
    <w:rsid w:val="00BC1D22"/>
    <w:rsid w:val="00BC2384"/>
    <w:rsid w:val="00BC3E17"/>
    <w:rsid w:val="00BC5253"/>
    <w:rsid w:val="00BC6948"/>
    <w:rsid w:val="00BC6D15"/>
    <w:rsid w:val="00BC74B8"/>
    <w:rsid w:val="00BC7AE2"/>
    <w:rsid w:val="00BD02F9"/>
    <w:rsid w:val="00BD0642"/>
    <w:rsid w:val="00BD0DC9"/>
    <w:rsid w:val="00BD120D"/>
    <w:rsid w:val="00BD2D76"/>
    <w:rsid w:val="00BD2DF8"/>
    <w:rsid w:val="00BD3B3A"/>
    <w:rsid w:val="00BD70D1"/>
    <w:rsid w:val="00BE35A2"/>
    <w:rsid w:val="00BE6C39"/>
    <w:rsid w:val="00BE78E3"/>
    <w:rsid w:val="00BF00C6"/>
    <w:rsid w:val="00BF1EDF"/>
    <w:rsid w:val="00BF341D"/>
    <w:rsid w:val="00BF5BD1"/>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62"/>
    <w:rsid w:val="00C25CCE"/>
    <w:rsid w:val="00C318EB"/>
    <w:rsid w:val="00C31DA7"/>
    <w:rsid w:val="00C320EA"/>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9652C"/>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4195"/>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1D10"/>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2116"/>
    <w:rsid w:val="00D236B6"/>
    <w:rsid w:val="00D23A36"/>
    <w:rsid w:val="00D24116"/>
    <w:rsid w:val="00D27C41"/>
    <w:rsid w:val="00D30142"/>
    <w:rsid w:val="00D31242"/>
    <w:rsid w:val="00D316DC"/>
    <w:rsid w:val="00D3400C"/>
    <w:rsid w:val="00D35747"/>
    <w:rsid w:val="00D42F42"/>
    <w:rsid w:val="00D446FD"/>
    <w:rsid w:val="00D45B0D"/>
    <w:rsid w:val="00D46EAC"/>
    <w:rsid w:val="00D505DB"/>
    <w:rsid w:val="00D50F99"/>
    <w:rsid w:val="00D51B8E"/>
    <w:rsid w:val="00D52E0E"/>
    <w:rsid w:val="00D53E56"/>
    <w:rsid w:val="00D5463E"/>
    <w:rsid w:val="00D6016A"/>
    <w:rsid w:val="00D60C83"/>
    <w:rsid w:val="00D61201"/>
    <w:rsid w:val="00D6395D"/>
    <w:rsid w:val="00D65E31"/>
    <w:rsid w:val="00D661E4"/>
    <w:rsid w:val="00D665C3"/>
    <w:rsid w:val="00D66880"/>
    <w:rsid w:val="00D706E5"/>
    <w:rsid w:val="00D712E9"/>
    <w:rsid w:val="00D752E4"/>
    <w:rsid w:val="00D800FE"/>
    <w:rsid w:val="00D8101F"/>
    <w:rsid w:val="00D84778"/>
    <w:rsid w:val="00D864B6"/>
    <w:rsid w:val="00D868AC"/>
    <w:rsid w:val="00D869BA"/>
    <w:rsid w:val="00D9052C"/>
    <w:rsid w:val="00D90F08"/>
    <w:rsid w:val="00D91E35"/>
    <w:rsid w:val="00D93EE5"/>
    <w:rsid w:val="00DA1C49"/>
    <w:rsid w:val="00DA23AC"/>
    <w:rsid w:val="00DA2AB6"/>
    <w:rsid w:val="00DA4107"/>
    <w:rsid w:val="00DA48BA"/>
    <w:rsid w:val="00DB1E4B"/>
    <w:rsid w:val="00DB4131"/>
    <w:rsid w:val="00DB4D1E"/>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49D"/>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2C02"/>
    <w:rsid w:val="00E94647"/>
    <w:rsid w:val="00EA0DDB"/>
    <w:rsid w:val="00EA1D27"/>
    <w:rsid w:val="00EA26C9"/>
    <w:rsid w:val="00EA2B0E"/>
    <w:rsid w:val="00EA4CF0"/>
    <w:rsid w:val="00EB0C57"/>
    <w:rsid w:val="00EB1778"/>
    <w:rsid w:val="00EB2910"/>
    <w:rsid w:val="00EB3CD3"/>
    <w:rsid w:val="00EB520E"/>
    <w:rsid w:val="00EB7365"/>
    <w:rsid w:val="00EB79D8"/>
    <w:rsid w:val="00EC0346"/>
    <w:rsid w:val="00EC0C03"/>
    <w:rsid w:val="00EC2DF1"/>
    <w:rsid w:val="00EC486E"/>
    <w:rsid w:val="00EC55B7"/>
    <w:rsid w:val="00EC6FEB"/>
    <w:rsid w:val="00EC7B37"/>
    <w:rsid w:val="00ED2CF9"/>
    <w:rsid w:val="00ED32C5"/>
    <w:rsid w:val="00EE4B94"/>
    <w:rsid w:val="00EE7E6B"/>
    <w:rsid w:val="00EF0753"/>
    <w:rsid w:val="00EF3AC9"/>
    <w:rsid w:val="00EF6B76"/>
    <w:rsid w:val="00F00EBF"/>
    <w:rsid w:val="00F05F63"/>
    <w:rsid w:val="00F131BD"/>
    <w:rsid w:val="00F141C7"/>
    <w:rsid w:val="00F145DE"/>
    <w:rsid w:val="00F15306"/>
    <w:rsid w:val="00F17469"/>
    <w:rsid w:val="00F17982"/>
    <w:rsid w:val="00F2026A"/>
    <w:rsid w:val="00F207A5"/>
    <w:rsid w:val="00F20923"/>
    <w:rsid w:val="00F21219"/>
    <w:rsid w:val="00F21AE7"/>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2AE1"/>
    <w:rsid w:val="00F62BC7"/>
    <w:rsid w:val="00F63655"/>
    <w:rsid w:val="00F64A9F"/>
    <w:rsid w:val="00F67D60"/>
    <w:rsid w:val="00F71228"/>
    <w:rsid w:val="00F713FD"/>
    <w:rsid w:val="00F728F4"/>
    <w:rsid w:val="00F746AB"/>
    <w:rsid w:val="00F7778E"/>
    <w:rsid w:val="00F81198"/>
    <w:rsid w:val="00F819A2"/>
    <w:rsid w:val="00F81A6F"/>
    <w:rsid w:val="00F8218D"/>
    <w:rsid w:val="00F92240"/>
    <w:rsid w:val="00FA0C21"/>
    <w:rsid w:val="00FA0E43"/>
    <w:rsid w:val="00FA10B5"/>
    <w:rsid w:val="00FA31EA"/>
    <w:rsid w:val="00FA3FDA"/>
    <w:rsid w:val="00FA73CA"/>
    <w:rsid w:val="00FB3760"/>
    <w:rsid w:val="00FB3B51"/>
    <w:rsid w:val="00FB4268"/>
    <w:rsid w:val="00FB44C4"/>
    <w:rsid w:val="00FB5064"/>
    <w:rsid w:val="00FB5145"/>
    <w:rsid w:val="00FC1835"/>
    <w:rsid w:val="00FC2EA8"/>
    <w:rsid w:val="00FC5043"/>
    <w:rsid w:val="00FD0D3F"/>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29EC5C4D-46BA-49C8-A597-81F2ECFF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38050E"/>
    <w:rPr>
      <w:color w:val="605E5C"/>
      <w:shd w:val="clear" w:color="auto" w:fill="E1DFDD"/>
    </w:rPr>
  </w:style>
  <w:style w:type="character" w:styleId="afffffffff2">
    <w:name w:val="Unresolved Mention"/>
    <w:basedOn w:val="a8"/>
    <w:uiPriority w:val="99"/>
    <w:semiHidden/>
    <w:unhideWhenUsed/>
    <w:rsid w:val="0099040E"/>
    <w:rPr>
      <w:color w:val="605E5C"/>
      <w:shd w:val="clear" w:color="auto" w:fill="E1DFDD"/>
    </w:rPr>
  </w:style>
  <w:style w:type="table" w:customStyle="1" w:styleId="1ff3">
    <w:name w:val="Сетка таблицы1"/>
    <w:basedOn w:val="a9"/>
    <w:next w:val="afffff1"/>
    <w:uiPriority w:val="59"/>
    <w:rsid w:val="009803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A17F-68F2-4703-87BB-B597AEC5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26</Pages>
  <Words>12893</Words>
  <Characters>73495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My+Office</cp:lastModifiedBy>
  <cp:revision>549</cp:revision>
  <cp:lastPrinted>2021-03-10T13:31:00Z</cp:lastPrinted>
  <dcterms:created xsi:type="dcterms:W3CDTF">2018-07-10T15:51:00Z</dcterms:created>
  <dcterms:modified xsi:type="dcterms:W3CDTF">2024-10-29T14:34:00Z</dcterms:modified>
</cp:coreProperties>
</file>