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D32D"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0C77F3BC"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5B7C33">
        <w:rPr>
          <w:b/>
          <w:szCs w:val="24"/>
        </w:rPr>
        <w:t>10</w:t>
      </w:r>
      <w:r w:rsidR="007B6BEF">
        <w:rPr>
          <w:b/>
          <w:szCs w:val="24"/>
        </w:rPr>
        <w:t>-</w:t>
      </w:r>
      <w:r w:rsidR="003274C3">
        <w:rPr>
          <w:b/>
          <w:szCs w:val="24"/>
        </w:rPr>
        <w:t>6</w:t>
      </w:r>
      <w:r w:rsidR="00A162FE">
        <w:rPr>
          <w:b/>
          <w:szCs w:val="24"/>
        </w:rPr>
        <w:t>-</w:t>
      </w:r>
      <w:r w:rsidR="00960753">
        <w:rPr>
          <w:b/>
          <w:szCs w:val="24"/>
        </w:rPr>
        <w:t>2</w:t>
      </w:r>
      <w:r w:rsidR="007C38FC">
        <w:rPr>
          <w:b/>
          <w:szCs w:val="24"/>
        </w:rPr>
        <w:t>4</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61C0EFED"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r w:rsidR="005B7C33" w:rsidRPr="000839C7">
        <w:rPr>
          <w:b/>
          <w:sz w:val="24"/>
          <w:szCs w:val="24"/>
        </w:rPr>
        <w:t>КОММЕРЧЕСКИХ ПРЕДЛОЖЕНИЙ</w:t>
      </w:r>
      <w:r w:rsidR="00E860BE">
        <w:rPr>
          <w:b/>
          <w:sz w:val="24"/>
          <w:szCs w:val="24"/>
        </w:rPr>
        <w:t xml:space="preserve"> В ЭЛЕКТРОННОЙ ФОРМЕ</w:t>
      </w:r>
      <w:r w:rsidR="0092359D">
        <w:rPr>
          <w:b/>
          <w:sz w:val="24"/>
          <w:szCs w:val="24"/>
        </w:rPr>
        <w:t xml:space="preserve"> </w:t>
      </w:r>
    </w:p>
    <w:p w14:paraId="04C68C4D" w14:textId="02F50521" w:rsidR="003274C3" w:rsidRPr="003C648A" w:rsidRDefault="00FE7023" w:rsidP="003274C3">
      <w:pPr>
        <w:pStyle w:val="aff0"/>
        <w:tabs>
          <w:tab w:val="left" w:pos="4365"/>
        </w:tabs>
        <w:jc w:val="center"/>
        <w:outlineLvl w:val="0"/>
        <w:rPr>
          <w:b/>
          <w:bCs/>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5B7C33" w:rsidRPr="003C648A">
        <w:rPr>
          <w:b/>
          <w:bCs/>
          <w:szCs w:val="24"/>
        </w:rPr>
        <w:t>аналитической работы</w:t>
      </w:r>
      <w:r w:rsidR="003274C3" w:rsidRPr="003C648A">
        <w:rPr>
          <w:b/>
          <w:bCs/>
          <w:szCs w:val="24"/>
        </w:rPr>
        <w:t xml:space="preserve"> по теме</w:t>
      </w:r>
      <w:r w:rsidR="00266CEC" w:rsidRPr="003C648A">
        <w:rPr>
          <w:b/>
          <w:bCs/>
          <w:szCs w:val="24"/>
        </w:rPr>
        <w:t>:</w:t>
      </w:r>
    </w:p>
    <w:p w14:paraId="125C675F" w14:textId="0AA69303" w:rsidR="00F23A29" w:rsidRDefault="007C38FC" w:rsidP="00F23A29">
      <w:pPr>
        <w:jc w:val="center"/>
        <w:rPr>
          <w:b/>
          <w:sz w:val="24"/>
          <w:szCs w:val="24"/>
        </w:rPr>
      </w:pPr>
      <w:r w:rsidRPr="007C38FC">
        <w:rPr>
          <w:b/>
          <w:sz w:val="24"/>
          <w:szCs w:val="24"/>
        </w:rPr>
        <w:t xml:space="preserve"> </w:t>
      </w:r>
      <w:r w:rsidRPr="005B7C33">
        <w:rPr>
          <w:b/>
          <w:bCs/>
          <w:sz w:val="24"/>
          <w:szCs w:val="24"/>
        </w:rPr>
        <w:t>«</w:t>
      </w:r>
      <w:r w:rsidR="005B7C33" w:rsidRPr="005B7C33">
        <w:rPr>
          <w:b/>
          <w:bCs/>
          <w:sz w:val="24"/>
          <w:szCs w:val="24"/>
        </w:rPr>
        <w:t>Оценка готовности различных групп пользователей к применению специальных мер предотвращения рисков недобросовестного использования ИИ</w:t>
      </w:r>
      <w:r w:rsidRPr="005B7C33">
        <w:rPr>
          <w:b/>
          <w:bCs/>
          <w:sz w:val="24"/>
          <w:szCs w:val="24"/>
        </w:rPr>
        <w:t>».</w:t>
      </w:r>
    </w:p>
    <w:p w14:paraId="7DF657B0" w14:textId="77777777" w:rsidR="000002B2" w:rsidRDefault="000002B2" w:rsidP="00F23A29">
      <w:pPr>
        <w:jc w:val="center"/>
        <w:rPr>
          <w:b/>
          <w:sz w:val="24"/>
          <w:szCs w:val="24"/>
        </w:rPr>
      </w:pPr>
    </w:p>
    <w:p w14:paraId="6E8EF345" w14:textId="77777777" w:rsidR="000002B2" w:rsidRDefault="000002B2" w:rsidP="00F23A29">
      <w:pPr>
        <w:jc w:val="center"/>
        <w:rPr>
          <w:b/>
          <w:sz w:val="24"/>
          <w:szCs w:val="24"/>
        </w:rPr>
      </w:pP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Pr="00B72FBF" w:rsidRDefault="007A2FB5"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5ADDCC36"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7C38FC">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09F84851" w14:textId="77777777" w:rsidR="008E5E53" w:rsidRDefault="008E5E5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lastRenderedPageBreak/>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0A537B45"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w:t>
      </w:r>
      <w:r w:rsidR="005B7C33" w:rsidRPr="0048773D">
        <w:rPr>
          <w:color w:val="000000"/>
          <w:sz w:val="22"/>
          <w:szCs w:val="22"/>
        </w:rPr>
        <w:t>в Положении</w:t>
      </w:r>
      <w:r w:rsidRPr="0048773D">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6125D1DB"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r w:rsidR="005B7C33" w:rsidRPr="0048773D">
        <w:rPr>
          <w:sz w:val="22"/>
          <w:szCs w:val="22"/>
        </w:rPr>
        <w:t>предприниматель, подавшее</w:t>
      </w:r>
      <w:r w:rsidRPr="0048773D">
        <w:rPr>
          <w:sz w:val="22"/>
          <w:szCs w:val="22"/>
        </w:rPr>
        <w:t xml:space="preserve">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F592728"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07B98390"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5D346DC2" w14:textId="648901EA"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w:t>
      </w:r>
      <w:r w:rsidR="005B7C33" w:rsidRPr="0048773D">
        <w:rPr>
          <w:color w:val="000000"/>
          <w:sz w:val="22"/>
          <w:szCs w:val="22"/>
        </w:rPr>
        <w:t>коллегиальный орган</w:t>
      </w:r>
      <w:r w:rsidRPr="0048773D">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6CC2B6F4"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xml:space="preserve">– комплект документов, содержащий предложение (оферту) </w:t>
      </w:r>
      <w:r w:rsidR="005B7C33" w:rsidRPr="0048773D">
        <w:rPr>
          <w:sz w:val="22"/>
          <w:szCs w:val="22"/>
        </w:rPr>
        <w:t>участника процедуры</w:t>
      </w:r>
      <w:r w:rsidRPr="0048773D">
        <w:rPr>
          <w:sz w:val="22"/>
          <w:szCs w:val="22"/>
        </w:rPr>
        <w:t xml:space="preserve">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43B9C9A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005B7C33" w:rsidRPr="0048773D">
        <w:rPr>
          <w:sz w:val="22"/>
          <w:szCs w:val="22"/>
        </w:rPr>
        <w:t>право заключения</w:t>
      </w:r>
      <w:r w:rsidRPr="0048773D">
        <w:rPr>
          <w:sz w:val="22"/>
          <w:szCs w:val="22"/>
        </w:rPr>
        <w:t xml:space="preserve"> договора на поставку товаров, выполнение работ, оказание услуг для нужд Заказчика.</w:t>
      </w:r>
    </w:p>
    <w:p w14:paraId="3A0C95E6" w14:textId="621EF826" w:rsidR="0048773D" w:rsidRPr="0048773D" w:rsidRDefault="0048773D" w:rsidP="0048773D">
      <w:pPr>
        <w:spacing w:before="120" w:after="120"/>
        <w:jc w:val="both"/>
        <w:rPr>
          <w:b/>
          <w:color w:val="000000"/>
          <w:sz w:val="22"/>
          <w:szCs w:val="22"/>
        </w:rPr>
      </w:pPr>
      <w:r w:rsidRPr="0048773D">
        <w:rPr>
          <w:b/>
          <w:smallCaps/>
          <w:color w:val="366091"/>
          <w:sz w:val="22"/>
          <w:szCs w:val="22"/>
        </w:rPr>
        <w:t xml:space="preserve">II. ОБЩИЕ </w:t>
      </w:r>
      <w:r w:rsidR="005B7C33" w:rsidRPr="0048773D">
        <w:rPr>
          <w:b/>
          <w:smallCaps/>
          <w:color w:val="366091"/>
          <w:sz w:val="22"/>
          <w:szCs w:val="22"/>
        </w:rPr>
        <w:t>УСЛОВИЯ ОСУЩЕСТВЛЕНИЯ</w:t>
      </w:r>
      <w:r w:rsidRPr="0048773D">
        <w:rPr>
          <w:b/>
          <w:smallCaps/>
          <w:color w:val="366091"/>
          <w:sz w:val="22"/>
          <w:szCs w:val="22"/>
        </w:rPr>
        <w:t xml:space="preserve">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257EADFB"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 xml:space="preserve">Настоящая документация применяется наряду с Положением о закупках при </w:t>
      </w:r>
      <w:r w:rsidR="005B7C33" w:rsidRPr="0048773D">
        <w:rPr>
          <w:sz w:val="22"/>
          <w:szCs w:val="22"/>
        </w:rPr>
        <w:t>осуществлении закупки</w:t>
      </w:r>
      <w:r w:rsidRPr="0048773D">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F05D858" w:rsidR="0048773D" w:rsidRPr="0048773D" w:rsidRDefault="0048773D" w:rsidP="0048773D">
      <w:pPr>
        <w:spacing w:before="120" w:after="120"/>
        <w:jc w:val="both"/>
        <w:outlineLvl w:val="1"/>
        <w:rPr>
          <w:b/>
          <w:sz w:val="22"/>
          <w:szCs w:val="22"/>
        </w:rPr>
      </w:pPr>
      <w:r w:rsidRPr="0048773D">
        <w:rPr>
          <w:b/>
          <w:sz w:val="22"/>
          <w:szCs w:val="22"/>
        </w:rPr>
        <w:t xml:space="preserve">Форма </w:t>
      </w:r>
      <w:r w:rsidR="005B7C33" w:rsidRPr="0048773D">
        <w:rPr>
          <w:b/>
          <w:sz w:val="22"/>
          <w:szCs w:val="22"/>
        </w:rPr>
        <w:t>предложения и</w:t>
      </w:r>
      <w:r w:rsidRPr="0048773D">
        <w:rPr>
          <w:b/>
          <w:sz w:val="22"/>
          <w:szCs w:val="22"/>
        </w:rPr>
        <w:t xml:space="preserve">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0C54FFD5"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3.1.2 Документы предоставляются в электронном виде в не редактируемом, а также в редактируемом формате </w:t>
      </w:r>
      <w:r w:rsidR="005B7C33" w:rsidRPr="0048773D">
        <w:rPr>
          <w:color w:val="000000"/>
          <w:sz w:val="22"/>
          <w:szCs w:val="22"/>
        </w:rPr>
        <w:t>с соблюдением</w:t>
      </w:r>
      <w:r w:rsidRPr="0048773D">
        <w:rPr>
          <w:color w:val="000000"/>
          <w:sz w:val="22"/>
          <w:szCs w:val="22"/>
        </w:rPr>
        <w:t xml:space="preserve">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а) не редактируемый формат pdf;</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lastRenderedPageBreak/>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588DDF50"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w:t>
      </w:r>
      <w:r w:rsidR="005B7C33" w:rsidRPr="0048773D">
        <w:rPr>
          <w:color w:val="1A1A1A"/>
          <w:sz w:val="22"/>
          <w:szCs w:val="22"/>
        </w:rPr>
        <w:t xml:space="preserve">группа) </w:t>
      </w:r>
      <w:r w:rsidR="005B7C33" w:rsidRPr="0048773D">
        <w:rPr>
          <w:sz w:val="22"/>
          <w:szCs w:val="22"/>
        </w:rPr>
        <w:t>и</w:t>
      </w:r>
      <w:r w:rsidRPr="0048773D">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lastRenderedPageBreak/>
        <w:t xml:space="preserve">Требования к содержанию документов, входящих в состав предложения на участие в закупке.  </w:t>
      </w:r>
    </w:p>
    <w:p w14:paraId="0EB7ACAA" w14:textId="6A8CF1A2"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r w:rsidR="005B7C33" w:rsidRPr="0048773D">
        <w:rPr>
          <w:color w:val="000000"/>
          <w:sz w:val="22"/>
          <w:szCs w:val="22"/>
        </w:rPr>
        <w:t>и содержится</w:t>
      </w:r>
      <w:r w:rsidRPr="0048773D">
        <w:rPr>
          <w:color w:val="000000"/>
          <w:sz w:val="22"/>
          <w:szCs w:val="22"/>
        </w:rPr>
        <w:t xml:space="preserve">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w:t>
      </w:r>
      <w:r w:rsidRPr="0048773D">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1141CA8" w:rsidR="0048773D" w:rsidRPr="0048773D" w:rsidRDefault="0048773D" w:rsidP="0048773D">
      <w:pPr>
        <w:shd w:val="clear" w:color="auto" w:fill="FFFFFF"/>
        <w:rPr>
          <w:sz w:val="22"/>
          <w:szCs w:val="22"/>
        </w:rPr>
      </w:pPr>
      <w:r w:rsidRPr="0048773D">
        <w:rPr>
          <w:sz w:val="22"/>
          <w:szCs w:val="22"/>
        </w:rPr>
        <w:t xml:space="preserve">3.5.1.11 конкретные показатели товара, соответствующие значениям, установленным </w:t>
      </w:r>
      <w:r w:rsidR="005B7C33" w:rsidRPr="0048773D">
        <w:rPr>
          <w:sz w:val="22"/>
          <w:szCs w:val="22"/>
        </w:rPr>
        <w:t>в «</w:t>
      </w:r>
      <w:r w:rsidRPr="0048773D">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r w:rsidR="005B7C33" w:rsidRPr="0048773D">
        <w:rPr>
          <w:sz w:val="22"/>
          <w:szCs w:val="22"/>
        </w:rPr>
        <w:t>документации указания</w:t>
      </w:r>
      <w:r w:rsidRPr="0048773D">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473AFE05"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B7C33" w:rsidRPr="0048773D">
        <w:rPr>
          <w:color w:val="000000"/>
          <w:sz w:val="22"/>
          <w:szCs w:val="22"/>
        </w:rPr>
        <w:t>закупки и</w:t>
      </w:r>
      <w:r w:rsidRPr="0048773D">
        <w:rPr>
          <w:color w:val="000000"/>
          <w:sz w:val="22"/>
          <w:szCs w:val="22"/>
        </w:rPr>
        <w:t xml:space="preserve"> главного </w:t>
      </w:r>
      <w:r w:rsidR="005B7C33" w:rsidRPr="0048773D">
        <w:rPr>
          <w:color w:val="000000"/>
          <w:sz w:val="22"/>
          <w:szCs w:val="22"/>
        </w:rPr>
        <w:t>бухгалтера в</w:t>
      </w:r>
      <w:r w:rsidRPr="0048773D">
        <w:rPr>
          <w:color w:val="000000"/>
          <w:sz w:val="22"/>
          <w:szCs w:val="22"/>
        </w:rPr>
        <w:t xml:space="preserve"> целях   прохождения процедур, необходимых для проведения </w:t>
      </w:r>
      <w:r w:rsidR="005B7C33" w:rsidRPr="0048773D">
        <w:rPr>
          <w:color w:val="000000"/>
          <w:sz w:val="22"/>
          <w:szCs w:val="22"/>
        </w:rPr>
        <w:t>закупок, в</w:t>
      </w:r>
      <w:r w:rsidRPr="0048773D">
        <w:rPr>
          <w:color w:val="000000"/>
          <w:sz w:val="22"/>
          <w:szCs w:val="22"/>
        </w:rPr>
        <w:t xml:space="preserve"> соответствии с Положением о закупках товаров, работ, услуг Фонда развития интернет – инициатив.</w:t>
      </w:r>
    </w:p>
    <w:p w14:paraId="7A7716EE" w14:textId="26F011CB"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Формы предоставляемых документов </w:t>
      </w:r>
      <w:r w:rsidR="005B7C33" w:rsidRPr="0048773D">
        <w:rPr>
          <w:color w:val="000000"/>
          <w:sz w:val="22"/>
          <w:szCs w:val="22"/>
        </w:rPr>
        <w:t>предусмотрены в</w:t>
      </w:r>
      <w:r w:rsidRPr="0048773D">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r w:rsidR="005B7C33" w:rsidRPr="0048773D">
        <w:rPr>
          <w:color w:val="000000"/>
          <w:sz w:val="22"/>
          <w:szCs w:val="22"/>
        </w:rPr>
        <w:t>форм может</w:t>
      </w:r>
      <w:r w:rsidRPr="0048773D">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5045B630"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w:t>
      </w:r>
      <w:r w:rsidR="005B7C33" w:rsidRPr="0048773D">
        <w:rPr>
          <w:color w:val="000000"/>
          <w:sz w:val="22"/>
          <w:szCs w:val="22"/>
        </w:rPr>
        <w:t>Приложения «</w:t>
      </w:r>
      <w:r w:rsidRPr="0048773D">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r w:rsidR="005B7C33" w:rsidRPr="0048773D">
        <w:rPr>
          <w:color w:val="000000"/>
          <w:sz w:val="22"/>
          <w:szCs w:val="22"/>
        </w:rPr>
        <w:t>этом, Цена</w:t>
      </w:r>
      <w:r w:rsidRPr="0048773D">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lastRenderedPageBreak/>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33FE7040"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r w:rsidR="005B7C33" w:rsidRPr="0048773D">
        <w:rPr>
          <w:color w:val="000000"/>
          <w:sz w:val="22"/>
          <w:szCs w:val="22"/>
        </w:rPr>
        <w:t>путем уведомления</w:t>
      </w:r>
      <w:r w:rsidRPr="0048773D">
        <w:rPr>
          <w:color w:val="000000"/>
          <w:sz w:val="22"/>
          <w:szCs w:val="22"/>
        </w:rPr>
        <w:t xml:space="preserve">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F964200"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w:t>
      </w:r>
      <w:r w:rsidR="005B7C33" w:rsidRPr="0048773D">
        <w:rPr>
          <w:sz w:val="22"/>
          <w:szCs w:val="22"/>
        </w:rPr>
        <w:t>площадке, осуществляется</w:t>
      </w:r>
      <w:r w:rsidRPr="0048773D">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lastRenderedPageBreak/>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72BD03E6"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выполнение </w:t>
            </w:r>
            <w:r w:rsidR="005B7811">
              <w:rPr>
                <w:sz w:val="22"/>
                <w:szCs w:val="22"/>
              </w:rPr>
              <w:t>аналитической работы по теме:</w:t>
            </w:r>
            <w:r w:rsidR="007C38FC" w:rsidRPr="007C38FC">
              <w:rPr>
                <w:sz w:val="22"/>
                <w:szCs w:val="22"/>
              </w:rPr>
              <w:t xml:space="preserve"> </w:t>
            </w:r>
            <w:r w:rsidR="00426C10" w:rsidRPr="00426C10">
              <w:rPr>
                <w:sz w:val="22"/>
                <w:szCs w:val="22"/>
              </w:rPr>
              <w:t>«Оценка готовности различных групп пользователей к применению специальных мер предотвращения рисков недобросовестного использования ИИ».</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38B1F57F" w:rsidR="005B7811" w:rsidRPr="005B7811" w:rsidRDefault="005B7C33"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w:t>
            </w:r>
            <w:r w:rsidR="005B7811" w:rsidRPr="005B7811">
              <w:rPr>
                <w:rFonts w:ascii="Times New Roman" w:hAnsi="Times New Roman" w:cs="Times New Roman"/>
                <w:sz w:val="22"/>
                <w:szCs w:val="22"/>
              </w:rPr>
              <w:t xml:space="preserve"> «Сбербанк-АСТ»</w:t>
            </w:r>
          </w:p>
          <w:p w14:paraId="67AB4558" w14:textId="551534A0" w:rsidR="00F336AB" w:rsidRPr="008A1004" w:rsidRDefault="003D7A5C"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5"/>
          <w:bookmarkEnd w:id="66"/>
          <w:bookmarkEnd w:id="67"/>
          <w:p w14:paraId="329D5201" w14:textId="54566CA3"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r w:rsidR="00B82A82" w:rsidRPr="00B82A82">
              <w:rPr>
                <w:kern w:val="28"/>
                <w:sz w:val="22"/>
                <w:szCs w:val="22"/>
              </w:rPr>
              <w:t xml:space="preserve">с </w:t>
            </w:r>
            <w:r w:rsidR="005B7C33" w:rsidRPr="00B82A82">
              <w:rPr>
                <w:kern w:val="28"/>
                <w:sz w:val="22"/>
                <w:szCs w:val="22"/>
              </w:rPr>
              <w:t xml:space="preserve">даты </w:t>
            </w:r>
            <w:r w:rsidR="005B7C33">
              <w:rPr>
                <w:kern w:val="28"/>
                <w:sz w:val="22"/>
                <w:szCs w:val="22"/>
              </w:rPr>
              <w:t>заключения</w:t>
            </w:r>
            <w:r w:rsidR="00B82A82" w:rsidRPr="00B82A82">
              <w:rPr>
                <w:kern w:val="28"/>
                <w:sz w:val="22"/>
                <w:szCs w:val="22"/>
              </w:rPr>
              <w:t xml:space="preserve"> договора по</w:t>
            </w:r>
            <w:r w:rsidR="007C38FC">
              <w:rPr>
                <w:kern w:val="28"/>
                <w:sz w:val="22"/>
                <w:szCs w:val="22"/>
              </w:rPr>
              <w:t xml:space="preserve"> 01.10.2024г.</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lastRenderedPageBreak/>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06E83017" w14:textId="77DC692C" w:rsidR="00F96500" w:rsidRPr="001F6AAD" w:rsidRDefault="005B7C33" w:rsidP="005B7C33">
            <w:pPr>
              <w:widowControl w:val="0"/>
              <w:shd w:val="clear" w:color="auto" w:fill="FFFFFF"/>
              <w:tabs>
                <w:tab w:val="left" w:pos="426"/>
              </w:tabs>
              <w:suppressAutoHyphens/>
              <w:jc w:val="both"/>
              <w:rPr>
                <w:bCs/>
                <w:sz w:val="22"/>
                <w:szCs w:val="22"/>
              </w:rPr>
            </w:pPr>
            <w:r>
              <w:rPr>
                <w:bCs/>
                <w:sz w:val="22"/>
                <w:szCs w:val="22"/>
              </w:rPr>
              <w:t>2</w:t>
            </w:r>
            <w:r w:rsidR="008C16DC">
              <w:rPr>
                <w:bCs/>
                <w:sz w:val="22"/>
                <w:szCs w:val="22"/>
              </w:rPr>
              <w:t> </w:t>
            </w:r>
            <w:r>
              <w:rPr>
                <w:bCs/>
                <w:sz w:val="22"/>
                <w:szCs w:val="22"/>
              </w:rPr>
              <w:t>050</w:t>
            </w:r>
            <w:r w:rsidR="008C16DC">
              <w:rPr>
                <w:bCs/>
                <w:sz w:val="22"/>
                <w:szCs w:val="22"/>
              </w:rPr>
              <w:t xml:space="preserve"> 000,00 (</w:t>
            </w:r>
            <w:r>
              <w:rPr>
                <w:bCs/>
                <w:sz w:val="22"/>
                <w:szCs w:val="22"/>
              </w:rPr>
              <w:t>Два миллиона пятьдесят тысяч</w:t>
            </w:r>
            <w:r w:rsidR="008C16DC">
              <w:rPr>
                <w:bCs/>
                <w:sz w:val="22"/>
                <w:szCs w:val="22"/>
              </w:rPr>
              <w:t>) рублей,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2CB2D959"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передачу исключительных прав на результаты интеллектуальной деятельности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76C67AF0"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1" w:name="_Ref166312013"/>
            <w:r w:rsidRPr="008A1004">
              <w:rPr>
                <w:sz w:val="22"/>
                <w:szCs w:val="22"/>
              </w:rPr>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135315" w14:textId="77777777" w:rsidR="0021731F" w:rsidRPr="009C020D" w:rsidRDefault="0021731F" w:rsidP="0021731F">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00670162"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14:paraId="0AACBB49"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2.  Суммарная выручка за </w:t>
            </w:r>
            <w:r w:rsidRPr="0026630C">
              <w:rPr>
                <w:sz w:val="22"/>
                <w:szCs w:val="22"/>
              </w:rPr>
              <w:t>3</w:t>
            </w:r>
            <w:r w:rsidRPr="00721CFB">
              <w:rPr>
                <w:sz w:val="22"/>
                <w:szCs w:val="22"/>
              </w:rPr>
              <w:t xml:space="preserve"> последние года, предшествующие подаче заявки не менее </w:t>
            </w:r>
            <w:r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Pr>
                <w:sz w:val="22"/>
                <w:szCs w:val="22"/>
              </w:rPr>
              <w:t>.</w:t>
            </w:r>
            <w:r>
              <w:t xml:space="preserve"> (</w:t>
            </w:r>
            <w:r w:rsidRPr="00B414B4">
              <w:rPr>
                <w:sz w:val="22"/>
                <w:szCs w:val="22"/>
              </w:rPr>
              <w:t>бухгалтерский баланс – форма 0710001 по ОКУД, отчет о финансовых результатах – форма 0710002 по ОКУД</w:t>
            </w:r>
            <w:r>
              <w:rPr>
                <w:sz w:val="22"/>
                <w:szCs w:val="22"/>
              </w:rPr>
              <w:t>).</w:t>
            </w:r>
          </w:p>
          <w:p w14:paraId="1F99A6DF" w14:textId="77777777" w:rsidR="0021731F" w:rsidRPr="00721CFB" w:rsidRDefault="0021731F" w:rsidP="0021731F">
            <w:pPr>
              <w:autoSpaceDE w:val="0"/>
              <w:autoSpaceDN w:val="0"/>
              <w:adjustRightInd w:val="0"/>
              <w:ind w:right="113" w:firstLine="540"/>
              <w:jc w:val="both"/>
              <w:rPr>
                <w:sz w:val="22"/>
                <w:szCs w:val="22"/>
              </w:rPr>
            </w:pPr>
            <w:r w:rsidRPr="00721CFB">
              <w:rPr>
                <w:sz w:val="22"/>
                <w:szCs w:val="22"/>
              </w:rPr>
              <w:t xml:space="preserve">3.   Наличие в штате не менее </w:t>
            </w:r>
            <w:r>
              <w:rPr>
                <w:sz w:val="22"/>
                <w:szCs w:val="22"/>
                <w:lang w:bidi="hi-IN"/>
              </w:rPr>
              <w:t>2-х (двух)</w:t>
            </w:r>
            <w:r w:rsidRPr="003B173C">
              <w:rPr>
                <w:sz w:val="22"/>
                <w:szCs w:val="22"/>
              </w:rPr>
              <w:t xml:space="preserve"> </w:t>
            </w:r>
            <w:r w:rsidRPr="00721CFB">
              <w:rPr>
                <w:sz w:val="22"/>
                <w:szCs w:val="22"/>
              </w:rPr>
              <w:t xml:space="preserve">сотрудников, имеющих ученую степень в </w:t>
            </w:r>
            <w:r>
              <w:rPr>
                <w:sz w:val="22"/>
                <w:szCs w:val="22"/>
              </w:rPr>
              <w:t xml:space="preserve">одной из </w:t>
            </w:r>
            <w:r w:rsidRPr="00721CFB">
              <w:rPr>
                <w:sz w:val="22"/>
                <w:szCs w:val="22"/>
              </w:rPr>
              <w:t>област</w:t>
            </w:r>
            <w:r>
              <w:rPr>
                <w:sz w:val="22"/>
                <w:szCs w:val="22"/>
              </w:rPr>
              <w:t>ей:</w:t>
            </w:r>
            <w:r w:rsidRPr="00721CFB">
              <w:rPr>
                <w:sz w:val="22"/>
                <w:szCs w:val="22"/>
              </w:rPr>
              <w:t xml:space="preserve"> экономик</w:t>
            </w:r>
            <w:r>
              <w:rPr>
                <w:sz w:val="22"/>
                <w:szCs w:val="22"/>
              </w:rPr>
              <w:t>а, психология, социология, философия.</w:t>
            </w:r>
          </w:p>
          <w:p w14:paraId="64A38521" w14:textId="77777777" w:rsidR="0021731F" w:rsidRPr="00B414B4" w:rsidRDefault="0021731F" w:rsidP="0021731F">
            <w:pPr>
              <w:autoSpaceDE w:val="0"/>
              <w:autoSpaceDN w:val="0"/>
              <w:adjustRightInd w:val="0"/>
              <w:ind w:right="113" w:firstLine="540"/>
              <w:jc w:val="both"/>
              <w:rPr>
                <w:sz w:val="22"/>
                <w:szCs w:val="22"/>
              </w:rPr>
            </w:pPr>
            <w:bookmarkStart w:id="72" w:name="_Hlk110932675"/>
            <w:r w:rsidRPr="00721CFB">
              <w:rPr>
                <w:sz w:val="22"/>
                <w:szCs w:val="22"/>
              </w:rPr>
              <w:t>Наличие специалистов в штате подтверждается  выпиской из приказов о приеме на работу</w:t>
            </w:r>
            <w:r>
              <w:rPr>
                <w:sz w:val="22"/>
                <w:szCs w:val="22"/>
              </w:rPr>
              <w:t xml:space="preserve"> и /или копиями трудовых книжек. Квалификация подтверждается копиями дипломов о присвоении ученой степени.</w:t>
            </w:r>
            <w:r w:rsidRPr="00A072E5">
              <w:rPr>
                <w:sz w:val="22"/>
                <w:szCs w:val="22"/>
              </w:rPr>
              <w:t xml:space="preserve"> </w:t>
            </w:r>
            <w:bookmarkEnd w:id="72"/>
            <w:r w:rsidRPr="00A072E5">
              <w:rPr>
                <w:sz w:val="22"/>
                <w:szCs w:val="22"/>
              </w:rPr>
              <w:t>Отражается в Справке о кадровых ресурсах (Форма 5)</w:t>
            </w:r>
          </w:p>
          <w:p w14:paraId="551DAF23" w14:textId="77777777" w:rsidR="00F45F95" w:rsidRPr="009A058C" w:rsidRDefault="00F45F95" w:rsidP="00B91E99">
            <w:pPr>
              <w:autoSpaceDE w:val="0"/>
              <w:autoSpaceDN w:val="0"/>
              <w:adjustRightInd w:val="0"/>
              <w:ind w:right="113"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lastRenderedPageBreak/>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6A15C23C" w:rsidR="005767F6" w:rsidRPr="008A1004" w:rsidRDefault="00525922" w:rsidP="00C00AC6">
            <w:pPr>
              <w:spacing w:line="264" w:lineRule="auto"/>
              <w:jc w:val="both"/>
              <w:rPr>
                <w:sz w:val="22"/>
                <w:szCs w:val="22"/>
              </w:rPr>
            </w:pPr>
            <w:r w:rsidRPr="00B91E99">
              <w:rPr>
                <w:b/>
                <w:sz w:val="22"/>
                <w:szCs w:val="22"/>
              </w:rPr>
              <w:t>2</w:t>
            </w:r>
            <w:r w:rsidR="00B91E99" w:rsidRPr="00B91E99">
              <w:rPr>
                <w:b/>
                <w:sz w:val="22"/>
                <w:szCs w:val="22"/>
              </w:rPr>
              <w:t>6</w:t>
            </w:r>
            <w:r w:rsidR="00C00AC6" w:rsidRPr="00B91E99">
              <w:rPr>
                <w:b/>
                <w:sz w:val="22"/>
                <w:szCs w:val="22"/>
              </w:rPr>
              <w:t xml:space="preserve"> </w:t>
            </w:r>
            <w:r w:rsidR="003B173C" w:rsidRPr="00B91E99">
              <w:rPr>
                <w:b/>
                <w:sz w:val="22"/>
                <w:szCs w:val="22"/>
              </w:rPr>
              <w:t>ию</w:t>
            </w:r>
            <w:r w:rsidR="00E95CE5" w:rsidRPr="00B91E99">
              <w:rPr>
                <w:b/>
                <w:sz w:val="22"/>
                <w:szCs w:val="22"/>
              </w:rPr>
              <w:t>н</w:t>
            </w:r>
            <w:r w:rsidR="003B173C" w:rsidRPr="00B91E99">
              <w:rPr>
                <w:b/>
                <w:sz w:val="22"/>
                <w:szCs w:val="22"/>
              </w:rPr>
              <w:t>я</w:t>
            </w:r>
            <w:r w:rsidR="005102A3" w:rsidRPr="00B91E99">
              <w:rPr>
                <w:b/>
                <w:sz w:val="22"/>
                <w:szCs w:val="22"/>
              </w:rPr>
              <w:t xml:space="preserve"> 202</w:t>
            </w:r>
            <w:r w:rsidR="00E95CE5" w:rsidRPr="00B91E99">
              <w:rPr>
                <w:b/>
                <w:sz w:val="22"/>
                <w:szCs w:val="22"/>
              </w:rPr>
              <w:t>4</w:t>
            </w:r>
            <w:r w:rsidR="00FB4D87" w:rsidRPr="00B91E99">
              <w:rPr>
                <w:b/>
                <w:sz w:val="22"/>
                <w:szCs w:val="22"/>
              </w:rPr>
              <w:t>г.</w:t>
            </w:r>
            <w:r w:rsidR="007F08E1" w:rsidRPr="00B91E99">
              <w:rPr>
                <w:b/>
                <w:sz w:val="22"/>
                <w:szCs w:val="22"/>
              </w:rPr>
              <w:t xml:space="preserve"> – </w:t>
            </w:r>
            <w:r w:rsidR="00B91E99" w:rsidRPr="00B91E99">
              <w:rPr>
                <w:b/>
                <w:sz w:val="22"/>
                <w:szCs w:val="22"/>
              </w:rPr>
              <w:t>02</w:t>
            </w:r>
            <w:r w:rsidR="00E95CE5" w:rsidRPr="00B91E99">
              <w:rPr>
                <w:b/>
                <w:sz w:val="22"/>
                <w:szCs w:val="22"/>
              </w:rPr>
              <w:t xml:space="preserve"> ию</w:t>
            </w:r>
            <w:r w:rsidR="00B91E99" w:rsidRPr="00B91E99">
              <w:rPr>
                <w:b/>
                <w:sz w:val="22"/>
                <w:szCs w:val="22"/>
              </w:rPr>
              <w:t>л</w:t>
            </w:r>
            <w:r w:rsidR="00E95CE5" w:rsidRPr="00B91E99">
              <w:rPr>
                <w:b/>
                <w:sz w:val="22"/>
                <w:szCs w:val="22"/>
              </w:rPr>
              <w:t>я</w:t>
            </w:r>
            <w:r w:rsidR="007B5B65" w:rsidRPr="00B91E99">
              <w:rPr>
                <w:b/>
                <w:sz w:val="22"/>
                <w:szCs w:val="22"/>
              </w:rPr>
              <w:t xml:space="preserve"> 202</w:t>
            </w:r>
            <w:r w:rsidR="00E95CE5" w:rsidRPr="00B91E99">
              <w:rPr>
                <w:b/>
                <w:sz w:val="22"/>
                <w:szCs w:val="22"/>
              </w:rPr>
              <w:t>4</w:t>
            </w:r>
            <w:r w:rsidR="005767F6" w:rsidRPr="00B91E99">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39B152EF"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B92B29" w:rsidRPr="008A1004">
              <w:rPr>
                <w:sz w:val="22"/>
                <w:szCs w:val="22"/>
              </w:rPr>
              <w:t>Заявка  в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 xml:space="preserve">АО «Сбербанк-АСТ»  в соответствии с регламентом площадки и в порядке, установленном настоящей документацией. https://utp.sberbank-ast.ru </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74F38320"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3B173C" w:rsidRPr="003B173C">
              <w:rPr>
                <w:b/>
                <w:sz w:val="22"/>
                <w:szCs w:val="22"/>
              </w:rPr>
              <w:t xml:space="preserve">  </w:t>
            </w:r>
            <w:r w:rsidR="00C57552" w:rsidRPr="00B91E99">
              <w:rPr>
                <w:b/>
                <w:sz w:val="22"/>
                <w:szCs w:val="22"/>
              </w:rPr>
              <w:t>2</w:t>
            </w:r>
            <w:r w:rsidR="00B91E99" w:rsidRPr="00B91E99">
              <w:rPr>
                <w:b/>
                <w:sz w:val="22"/>
                <w:szCs w:val="22"/>
              </w:rPr>
              <w:t>6</w:t>
            </w:r>
            <w:r w:rsidR="00B333AA" w:rsidRPr="00B91E99">
              <w:rPr>
                <w:b/>
                <w:sz w:val="22"/>
                <w:szCs w:val="22"/>
              </w:rPr>
              <w:t xml:space="preserve"> </w:t>
            </w:r>
            <w:r w:rsidR="003B173C" w:rsidRPr="00B91E99">
              <w:rPr>
                <w:b/>
                <w:sz w:val="22"/>
                <w:szCs w:val="22"/>
              </w:rPr>
              <w:t>ию</w:t>
            </w:r>
            <w:r w:rsidR="00B418A7" w:rsidRPr="00B91E99">
              <w:rPr>
                <w:b/>
                <w:sz w:val="22"/>
                <w:szCs w:val="22"/>
              </w:rPr>
              <w:t>н</w:t>
            </w:r>
            <w:r w:rsidR="003B173C" w:rsidRPr="00B91E99">
              <w:rPr>
                <w:b/>
                <w:sz w:val="22"/>
                <w:szCs w:val="22"/>
              </w:rPr>
              <w:t>я</w:t>
            </w:r>
            <w:r w:rsidR="006667CF" w:rsidRPr="00B91E99">
              <w:rPr>
                <w:b/>
                <w:sz w:val="22"/>
                <w:szCs w:val="22"/>
              </w:rPr>
              <w:t xml:space="preserve"> </w:t>
            </w:r>
            <w:r w:rsidR="0018634E" w:rsidRPr="00B91E99">
              <w:rPr>
                <w:b/>
                <w:sz w:val="22"/>
                <w:szCs w:val="22"/>
              </w:rPr>
              <w:t>20</w:t>
            </w:r>
            <w:r w:rsidR="007B5B65" w:rsidRPr="00B91E99">
              <w:rPr>
                <w:b/>
                <w:sz w:val="22"/>
                <w:szCs w:val="22"/>
              </w:rPr>
              <w:t>2</w:t>
            </w:r>
            <w:r w:rsidR="00B418A7" w:rsidRPr="00B91E99">
              <w:rPr>
                <w:b/>
                <w:sz w:val="22"/>
                <w:szCs w:val="22"/>
              </w:rPr>
              <w:t>4</w:t>
            </w:r>
            <w:r w:rsidR="005102A3" w:rsidRPr="00B91E99">
              <w:rPr>
                <w:b/>
                <w:sz w:val="22"/>
                <w:szCs w:val="22"/>
              </w:rPr>
              <w:t>г.</w:t>
            </w:r>
            <w:r w:rsidR="005102A3" w:rsidRPr="003B173C">
              <w:rPr>
                <w:b/>
                <w:sz w:val="22"/>
                <w:szCs w:val="22"/>
              </w:rPr>
              <w:t xml:space="preserve"> </w:t>
            </w:r>
          </w:p>
          <w:p w14:paraId="396FCAA7" w14:textId="5CF66E54" w:rsidR="00B92B29" w:rsidRPr="008A1004" w:rsidRDefault="009F1177" w:rsidP="00DC5242">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B418A7">
              <w:rPr>
                <w:b/>
                <w:sz w:val="22"/>
                <w:szCs w:val="22"/>
              </w:rPr>
              <w:t>0</w:t>
            </w:r>
            <w:r w:rsidR="00B91E99">
              <w:rPr>
                <w:b/>
                <w:sz w:val="22"/>
                <w:szCs w:val="22"/>
              </w:rPr>
              <w:t>4</w:t>
            </w:r>
            <w:r w:rsidR="00B418A7">
              <w:rPr>
                <w:b/>
                <w:sz w:val="22"/>
                <w:szCs w:val="22"/>
              </w:rPr>
              <w:t xml:space="preserve"> июля</w:t>
            </w:r>
            <w:r w:rsidR="006667CF" w:rsidRPr="003B173C">
              <w:rPr>
                <w:b/>
                <w:sz w:val="22"/>
                <w:szCs w:val="22"/>
              </w:rPr>
              <w:t xml:space="preserve"> </w:t>
            </w:r>
            <w:r w:rsidR="00B92B29" w:rsidRPr="003B173C">
              <w:rPr>
                <w:b/>
                <w:sz w:val="22"/>
                <w:szCs w:val="22"/>
              </w:rPr>
              <w:t>20</w:t>
            </w:r>
            <w:r w:rsidR="007B5B65" w:rsidRPr="003B173C">
              <w:rPr>
                <w:b/>
                <w:sz w:val="22"/>
                <w:szCs w:val="22"/>
              </w:rPr>
              <w:t>2</w:t>
            </w:r>
            <w:r w:rsidR="00B418A7">
              <w:rPr>
                <w:b/>
                <w:sz w:val="22"/>
                <w:szCs w:val="22"/>
              </w:rPr>
              <w:t>4</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p w14:paraId="10BE32B3"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6BABC22F"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lastRenderedPageBreak/>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2C09EE0F" w14:textId="4CBB59C5" w:rsidR="00C10093" w:rsidRPr="008A1004" w:rsidRDefault="00C10093" w:rsidP="005B7811">
            <w:pPr>
              <w:pStyle w:val="ac"/>
              <w:numPr>
                <w:ilvl w:val="0"/>
                <w:numId w:val="26"/>
              </w:numPr>
              <w:tabs>
                <w:tab w:val="left" w:pos="1134"/>
              </w:tabs>
              <w:spacing w:before="120"/>
              <w:ind w:left="0" w:right="113" w:firstLine="539"/>
              <w:jc w:val="both"/>
              <w:rPr>
                <w:sz w:val="22"/>
                <w:szCs w:val="22"/>
              </w:rPr>
            </w:pPr>
            <w:r w:rsidRPr="00C10093">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585C7A0" w14:textId="63780EBD" w:rsidR="005767F6" w:rsidRPr="008A1004" w:rsidRDefault="00522AC5" w:rsidP="006E7AD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w:t>
            </w:r>
            <w:r w:rsidR="006E7AD8">
              <w:rPr>
                <w:sz w:val="22"/>
                <w:szCs w:val="22"/>
                <w:shd w:val="clear" w:color="auto" w:fill="FFFFFF" w:themeFill="background1"/>
              </w:rPr>
              <w:t>.</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118C3FA9"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 xml:space="preserve">времени </w:t>
            </w:r>
            <w:r w:rsidR="00B91E99" w:rsidRPr="00B91E99">
              <w:rPr>
                <w:b/>
                <w:bCs/>
                <w:sz w:val="22"/>
                <w:szCs w:val="22"/>
                <w:shd w:val="clear" w:color="auto" w:fill="FFFFFF" w:themeFill="background1"/>
              </w:rPr>
              <w:t>04</w:t>
            </w:r>
            <w:r w:rsidR="00C321A6" w:rsidRPr="00B91E99">
              <w:rPr>
                <w:b/>
                <w:bCs/>
                <w:sz w:val="22"/>
                <w:szCs w:val="22"/>
                <w:shd w:val="clear" w:color="auto" w:fill="FFFFFF" w:themeFill="background1"/>
              </w:rPr>
              <w:t xml:space="preserve"> </w:t>
            </w:r>
            <w:r w:rsidR="005B7C33" w:rsidRPr="00B91E99">
              <w:rPr>
                <w:b/>
                <w:bCs/>
                <w:sz w:val="22"/>
                <w:szCs w:val="22"/>
                <w:shd w:val="clear" w:color="auto" w:fill="FFFFFF" w:themeFill="background1"/>
              </w:rPr>
              <w:t>июля</w:t>
            </w:r>
            <w:r w:rsidR="005B7C33" w:rsidRPr="00B967BE">
              <w:rPr>
                <w:b/>
                <w:bCs/>
                <w:sz w:val="22"/>
                <w:szCs w:val="22"/>
                <w:shd w:val="clear" w:color="auto" w:fill="FFFFFF" w:themeFill="background1"/>
              </w:rPr>
              <w:t xml:space="preserve"> 2024</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70E751A5"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B91E99">
              <w:rPr>
                <w:bCs/>
                <w:sz w:val="22"/>
                <w:szCs w:val="22"/>
              </w:rPr>
              <w:t>4</w:t>
            </w:r>
            <w:r w:rsidR="005F7C65" w:rsidRPr="000072CC">
              <w:rPr>
                <w:bCs/>
                <w:sz w:val="22"/>
                <w:szCs w:val="22"/>
              </w:rPr>
              <w:t xml:space="preserve"> </w:t>
            </w:r>
            <w:r w:rsidR="006E7AD8">
              <w:rPr>
                <w:bCs/>
                <w:sz w:val="22"/>
                <w:szCs w:val="22"/>
              </w:rPr>
              <w:t>июля</w:t>
            </w:r>
            <w:r w:rsidR="00397E1E" w:rsidRPr="000072CC">
              <w:rPr>
                <w:b/>
                <w:sz w:val="22"/>
                <w:szCs w:val="22"/>
              </w:rPr>
              <w:t xml:space="preserve"> </w:t>
            </w:r>
            <w:r w:rsidR="00397E1E" w:rsidRPr="000072CC">
              <w:rPr>
                <w:sz w:val="22"/>
                <w:szCs w:val="22"/>
              </w:rPr>
              <w:t>202</w:t>
            </w:r>
            <w:r w:rsidR="006E7AD8">
              <w:rPr>
                <w:sz w:val="22"/>
                <w:szCs w:val="22"/>
              </w:rPr>
              <w:t>4</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lastRenderedPageBreak/>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6153DE6"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 xml:space="preserve">Подведение итогов закупки будет осуществляться по адресу: </w:t>
            </w:r>
            <w:r w:rsidR="005B7C33" w:rsidRPr="008A1004">
              <w:rPr>
                <w:sz w:val="22"/>
                <w:szCs w:val="22"/>
              </w:rPr>
              <w:t>101000, г.</w:t>
            </w:r>
            <w:r w:rsidRPr="008A1004">
              <w:rPr>
                <w:sz w:val="22"/>
                <w:szCs w:val="22"/>
              </w:rPr>
              <w:t xml:space="preserve"> </w:t>
            </w:r>
            <w:r w:rsidR="005B7C33" w:rsidRPr="008A1004">
              <w:rPr>
                <w:sz w:val="22"/>
                <w:szCs w:val="22"/>
              </w:rPr>
              <w:t>Москва, Мясницкая</w:t>
            </w:r>
            <w:r w:rsidRPr="008A1004">
              <w:rPr>
                <w:sz w:val="22"/>
                <w:szCs w:val="22"/>
              </w:rPr>
              <w:t xml:space="preserve"> ул., д.13, стр.18, 3 этаж. Срок оценки и сопоставления заявок не может </w:t>
            </w:r>
            <w:r w:rsidR="005B7C33" w:rsidRPr="008A1004">
              <w:rPr>
                <w:sz w:val="22"/>
                <w:szCs w:val="22"/>
              </w:rPr>
              <w:t>превышать десяти</w:t>
            </w:r>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6F439EBC"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r w:rsidR="005B7C33" w:rsidRPr="008A1004">
              <w:rPr>
                <w:sz w:val="22"/>
                <w:szCs w:val="22"/>
              </w:rPr>
              <w:t>закупки, предложение</w:t>
            </w:r>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6FEF0EF6" w14:textId="710413C0" w:rsidR="00BA63FA" w:rsidRDefault="00BA63FA" w:rsidP="00B11EAB">
      <w:pPr>
        <w:suppressLineNumbers/>
        <w:suppressAutoHyphens/>
        <w:ind w:left="-567"/>
        <w:jc w:val="right"/>
        <w:rPr>
          <w:sz w:val="22"/>
          <w:szCs w:val="22"/>
        </w:rPr>
      </w:pPr>
      <w:r>
        <w:rPr>
          <w:sz w:val="22"/>
          <w:szCs w:val="22"/>
        </w:rPr>
        <w:lastRenderedPageBreak/>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89C2817" w:rsidR="00721CFB" w:rsidRPr="00721CFB" w:rsidRDefault="00721CFB" w:rsidP="00721CFB">
      <w:pPr>
        <w:ind w:firstLine="709"/>
        <w:rPr>
          <w:color w:val="000000"/>
          <w:sz w:val="22"/>
          <w:szCs w:val="22"/>
        </w:rPr>
      </w:pPr>
      <w:r w:rsidRPr="00721CFB">
        <w:rPr>
          <w:sz w:val="22"/>
          <w:szCs w:val="22"/>
        </w:rPr>
        <w:t xml:space="preserve">а) </w:t>
      </w:r>
      <w:r w:rsidR="005B7C33" w:rsidRPr="00721CFB">
        <w:rPr>
          <w:sz w:val="22"/>
          <w:szCs w:val="22"/>
        </w:rPr>
        <w:t xml:space="preserve">Цена </w:t>
      </w:r>
      <w:r w:rsidR="005B7C33" w:rsidRPr="00721CFB">
        <w:rPr>
          <w:color w:val="000000"/>
          <w:sz w:val="22"/>
          <w:szCs w:val="22"/>
        </w:rPr>
        <w:t>(</w:t>
      </w:r>
      <w:r w:rsidRPr="00721CFB">
        <w:rPr>
          <w:color w:val="000000"/>
          <w:sz w:val="22"/>
          <w:szCs w:val="22"/>
        </w:rPr>
        <w:t>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r w:rsidRPr="00721CFB">
        <w:rPr>
          <w:sz w:val="22"/>
          <w:szCs w:val="22"/>
        </w:rPr>
        <w:t>Ra</w:t>
      </w:r>
      <w:r w:rsidRPr="00721CFB">
        <w:rPr>
          <w:sz w:val="22"/>
          <w:szCs w:val="22"/>
          <w:vertAlign w:val="subscript"/>
        </w:rPr>
        <w:t xml:space="preserve">i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max</w:t>
      </w:r>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r w:rsidRPr="00721CFB">
        <w:rPr>
          <w:sz w:val="22"/>
          <w:szCs w:val="22"/>
        </w:rPr>
        <w:t>A</w:t>
      </w:r>
      <w:r w:rsidRPr="00721CFB">
        <w:rPr>
          <w:sz w:val="22"/>
          <w:szCs w:val="22"/>
          <w:vertAlign w:val="subscript"/>
        </w:rPr>
        <w:t>i</w:t>
      </w:r>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r w:rsidRPr="00721CFB">
        <w:rPr>
          <w:sz w:val="22"/>
          <w:szCs w:val="22"/>
          <w:lang w:val="en-US"/>
        </w:rPr>
        <w:t>Rc</w:t>
      </w:r>
      <w:r w:rsidRPr="00721CFB">
        <w:rPr>
          <w:sz w:val="22"/>
          <w:szCs w:val="22"/>
          <w:vertAlign w:val="subscript"/>
          <w:lang w:val="en-US"/>
        </w:rPr>
        <w:t>i</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C</w:t>
      </w:r>
      <w:r w:rsidRPr="00721CFB">
        <w:rPr>
          <w:sz w:val="22"/>
          <w:szCs w:val="22"/>
          <w:vertAlign w:val="superscript"/>
          <w:lang w:val="en-US"/>
        </w:rPr>
        <w:t>i</w:t>
      </w:r>
      <w:r w:rsidRPr="00721CFB">
        <w:rPr>
          <w:sz w:val="22"/>
          <w:szCs w:val="22"/>
          <w:vertAlign w:val="subscript"/>
          <w:lang w:val="en-US"/>
        </w:rPr>
        <w:t>k</w:t>
      </w:r>
      <w:r w:rsidRPr="00721CFB">
        <w:rPr>
          <w:sz w:val="22"/>
          <w:szCs w:val="22"/>
          <w:lang w:val="en-US"/>
        </w:rPr>
        <w:t xml:space="preserve"> ,</w:t>
      </w:r>
    </w:p>
    <w:p w14:paraId="43014656" w14:textId="77777777" w:rsidR="00721CFB" w:rsidRPr="00C10093"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C10093">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Rc</w:t>
      </w:r>
      <w:r w:rsidRPr="00721CFB">
        <w:rPr>
          <w:sz w:val="22"/>
          <w:szCs w:val="22"/>
          <w:vertAlign w:val="subscript"/>
          <w:lang w:val="en-US"/>
        </w:rPr>
        <w:t>i</w:t>
      </w:r>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61EBECD8" w14:textId="77777777" w:rsidR="00631E72" w:rsidRDefault="00631E72" w:rsidP="00721CFB">
      <w:pPr>
        <w:autoSpaceDE w:val="0"/>
        <w:autoSpaceDN w:val="0"/>
        <w:adjustRightInd w:val="0"/>
        <w:ind w:firstLine="540"/>
        <w:jc w:val="both"/>
        <w:rPr>
          <w:sz w:val="22"/>
          <w:szCs w:val="22"/>
        </w:rPr>
      </w:pPr>
    </w:p>
    <w:p w14:paraId="0D958C85" w14:textId="77777777" w:rsidR="00721CFB" w:rsidRPr="00721CFB" w:rsidRDefault="00721CFB" w:rsidP="00721CFB">
      <w:pPr>
        <w:autoSpaceDE w:val="0"/>
        <w:autoSpaceDN w:val="0"/>
        <w:adjustRightInd w:val="0"/>
        <w:ind w:firstLine="540"/>
        <w:jc w:val="both"/>
        <w:rPr>
          <w:sz w:val="22"/>
          <w:szCs w:val="22"/>
        </w:rPr>
      </w:pPr>
    </w:p>
    <w:p w14:paraId="428566B0" w14:textId="3227ADE4" w:rsidR="00721CFB" w:rsidRDefault="00E1458E" w:rsidP="00721CFB">
      <w:pPr>
        <w:autoSpaceDE w:val="0"/>
        <w:autoSpaceDN w:val="0"/>
        <w:adjustRightInd w:val="0"/>
        <w:jc w:val="both"/>
        <w:rPr>
          <w:sz w:val="22"/>
          <w:szCs w:val="22"/>
        </w:rPr>
      </w:pPr>
      <w:r>
        <w:rPr>
          <w:sz w:val="22"/>
          <w:szCs w:val="22"/>
        </w:rPr>
        <w:lastRenderedPageBreak/>
        <w:t>Таблица 1</w:t>
      </w:r>
    </w:p>
    <w:p w14:paraId="1955362C" w14:textId="77777777" w:rsidR="00BC4360" w:rsidRPr="00721CFB" w:rsidRDefault="00BC4360"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5127E1" w:rsidRPr="005127E1" w14:paraId="6FA6E60E" w14:textId="77777777" w:rsidTr="005127E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47E30DD"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 xml:space="preserve">Критерии оценки </w:t>
            </w:r>
            <w:r w:rsidRPr="005127E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4825491B" w14:textId="77777777" w:rsidR="005127E1" w:rsidRPr="005127E1" w:rsidRDefault="005127E1" w:rsidP="005127E1">
            <w:pPr>
              <w:tabs>
                <w:tab w:val="left" w:pos="708"/>
              </w:tabs>
              <w:spacing w:line="276" w:lineRule="auto"/>
              <w:ind w:hanging="2"/>
              <w:jc w:val="center"/>
              <w:rPr>
                <w:color w:val="000000"/>
                <w:sz w:val="22"/>
                <w:szCs w:val="22"/>
              </w:rPr>
            </w:pPr>
            <w:r w:rsidRPr="005127E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9725AD6" w14:textId="77777777" w:rsidR="005127E1" w:rsidRPr="005127E1" w:rsidRDefault="005127E1" w:rsidP="005127E1">
            <w:pPr>
              <w:tabs>
                <w:tab w:val="left" w:pos="708"/>
                <w:tab w:val="left" w:pos="6521"/>
              </w:tabs>
              <w:spacing w:line="276" w:lineRule="auto"/>
              <w:ind w:hanging="2"/>
              <w:jc w:val="both"/>
              <w:rPr>
                <w:color w:val="000000"/>
                <w:sz w:val="22"/>
                <w:szCs w:val="22"/>
              </w:rPr>
            </w:pPr>
            <w:r w:rsidRPr="005127E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13AF44" w14:textId="77777777" w:rsidR="005127E1" w:rsidRPr="005127E1" w:rsidRDefault="005127E1" w:rsidP="005127E1">
            <w:pPr>
              <w:tabs>
                <w:tab w:val="left" w:pos="0"/>
              </w:tabs>
              <w:spacing w:line="276" w:lineRule="auto"/>
              <w:ind w:hanging="2"/>
              <w:jc w:val="center"/>
              <w:rPr>
                <w:color w:val="000000"/>
                <w:sz w:val="22"/>
                <w:szCs w:val="22"/>
              </w:rPr>
            </w:pPr>
            <w:r w:rsidRPr="005127E1">
              <w:rPr>
                <w:b/>
                <w:color w:val="000000"/>
                <w:sz w:val="22"/>
                <w:szCs w:val="22"/>
              </w:rPr>
              <w:t>Значимость критериев в процентах.</w:t>
            </w:r>
          </w:p>
          <w:p w14:paraId="75379047"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01E28347" w14:textId="77777777" w:rsidTr="005127E1">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0D4A76F" w14:textId="77777777" w:rsidR="005127E1" w:rsidRPr="005127E1" w:rsidRDefault="005127E1" w:rsidP="009C3FED">
            <w:pPr>
              <w:spacing w:line="276" w:lineRule="auto"/>
              <w:ind w:right="-111" w:hanging="2"/>
              <w:jc w:val="center"/>
              <w:rPr>
                <w:color w:val="000000"/>
                <w:sz w:val="22"/>
                <w:szCs w:val="22"/>
              </w:rPr>
            </w:pPr>
            <w:r w:rsidRPr="005127E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2928535F" w14:textId="77777777" w:rsidR="005127E1" w:rsidRPr="0026630C" w:rsidRDefault="005127E1" w:rsidP="005127E1">
            <w:pPr>
              <w:autoSpaceDE w:val="0"/>
              <w:autoSpaceDN w:val="0"/>
              <w:adjustRightInd w:val="0"/>
              <w:spacing w:after="160"/>
              <w:ind w:firstLine="540"/>
              <w:contextualSpacing/>
              <w:rPr>
                <w:rFonts w:eastAsia="Calibri"/>
                <w:sz w:val="26"/>
                <w:szCs w:val="26"/>
              </w:rPr>
            </w:pPr>
            <w:r w:rsidRPr="005127E1">
              <w:rPr>
                <w:rFonts w:eastAsia="Calibri"/>
                <w:sz w:val="26"/>
                <w:szCs w:val="26"/>
                <w:lang w:val="en-US"/>
              </w:rPr>
              <w:t>A</w:t>
            </w:r>
            <w:r w:rsidRPr="005127E1">
              <w:rPr>
                <w:rFonts w:eastAsia="Calibri"/>
                <w:sz w:val="26"/>
                <w:szCs w:val="26"/>
                <w:vertAlign w:val="subscript"/>
                <w:lang w:val="en-US"/>
              </w:rPr>
              <w:t>max</w:t>
            </w:r>
            <w:r w:rsidRPr="0026630C">
              <w:rPr>
                <w:rFonts w:eastAsia="Calibri"/>
                <w:sz w:val="26"/>
                <w:szCs w:val="26"/>
              </w:rPr>
              <w:t xml:space="preserve"> - </w:t>
            </w:r>
            <w:r w:rsidRPr="005127E1">
              <w:rPr>
                <w:rFonts w:eastAsia="Calibri"/>
                <w:sz w:val="26"/>
                <w:szCs w:val="26"/>
                <w:lang w:val="en-US"/>
              </w:rPr>
              <w:t>A</w:t>
            </w:r>
            <w:r w:rsidRPr="005127E1">
              <w:rPr>
                <w:rFonts w:eastAsia="Calibri"/>
                <w:sz w:val="26"/>
                <w:szCs w:val="26"/>
                <w:vertAlign w:val="subscript"/>
                <w:lang w:val="en-US"/>
              </w:rPr>
              <w:t>i</w:t>
            </w:r>
          </w:p>
          <w:p w14:paraId="0B133BB5" w14:textId="77777777" w:rsidR="005127E1" w:rsidRPr="0026630C" w:rsidRDefault="005127E1" w:rsidP="005127E1">
            <w:pPr>
              <w:autoSpaceDE w:val="0"/>
              <w:autoSpaceDN w:val="0"/>
              <w:adjustRightInd w:val="0"/>
              <w:spacing w:after="160"/>
              <w:contextualSpacing/>
              <w:rPr>
                <w:rFonts w:eastAsia="Calibri"/>
                <w:sz w:val="26"/>
                <w:szCs w:val="26"/>
              </w:rPr>
            </w:pPr>
            <w:r w:rsidRPr="005127E1">
              <w:rPr>
                <w:rFonts w:eastAsia="Calibri"/>
                <w:sz w:val="26"/>
                <w:szCs w:val="26"/>
                <w:lang w:val="en-US"/>
              </w:rPr>
              <w:t>Ra</w:t>
            </w:r>
            <w:r w:rsidRPr="005127E1">
              <w:rPr>
                <w:rFonts w:eastAsia="Calibri"/>
                <w:sz w:val="26"/>
                <w:szCs w:val="26"/>
                <w:vertAlign w:val="subscript"/>
                <w:lang w:val="en-US"/>
              </w:rPr>
              <w:t>i</w:t>
            </w:r>
            <w:r w:rsidRPr="0026630C">
              <w:rPr>
                <w:rFonts w:eastAsia="Calibri"/>
                <w:sz w:val="26"/>
                <w:szCs w:val="26"/>
              </w:rPr>
              <w:t xml:space="preserve">  = -------------- </w:t>
            </w:r>
            <w:r w:rsidRPr="005127E1">
              <w:rPr>
                <w:rFonts w:eastAsia="Calibri"/>
                <w:sz w:val="26"/>
                <w:szCs w:val="26"/>
                <w:lang w:val="en-US"/>
              </w:rPr>
              <w:t>x</w:t>
            </w:r>
            <w:r w:rsidRPr="0026630C">
              <w:rPr>
                <w:rFonts w:eastAsia="Calibri"/>
                <w:sz w:val="26"/>
                <w:szCs w:val="26"/>
              </w:rPr>
              <w:t xml:space="preserve"> 100</w:t>
            </w:r>
          </w:p>
          <w:p w14:paraId="7BE63A36" w14:textId="77777777" w:rsidR="005127E1" w:rsidRPr="0026630C" w:rsidRDefault="005127E1" w:rsidP="005127E1">
            <w:pPr>
              <w:autoSpaceDE w:val="0"/>
              <w:autoSpaceDN w:val="0"/>
              <w:adjustRightInd w:val="0"/>
              <w:spacing w:after="160" w:line="360" w:lineRule="auto"/>
              <w:contextualSpacing/>
              <w:rPr>
                <w:rFonts w:eastAsia="Calibri"/>
                <w:sz w:val="26"/>
                <w:szCs w:val="26"/>
              </w:rPr>
            </w:pPr>
            <w:r w:rsidRPr="0026630C">
              <w:rPr>
                <w:rFonts w:eastAsia="Calibri"/>
                <w:sz w:val="26"/>
                <w:szCs w:val="26"/>
              </w:rPr>
              <w:tab/>
            </w:r>
            <w:r w:rsidRPr="005127E1">
              <w:rPr>
                <w:rFonts w:eastAsia="Calibri"/>
                <w:sz w:val="26"/>
                <w:szCs w:val="26"/>
                <w:lang w:val="en-US"/>
              </w:rPr>
              <w:t>A</w:t>
            </w:r>
            <w:r w:rsidRPr="005127E1">
              <w:rPr>
                <w:rFonts w:eastAsia="Calibri"/>
                <w:sz w:val="26"/>
                <w:szCs w:val="26"/>
                <w:vertAlign w:val="subscript"/>
                <w:lang w:val="en-US"/>
              </w:rPr>
              <w:t>max</w:t>
            </w:r>
          </w:p>
          <w:p w14:paraId="4A5410F1" w14:textId="7113E9D6" w:rsidR="005127E1" w:rsidRPr="009C3FED" w:rsidRDefault="005127E1" w:rsidP="005127E1">
            <w:pP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61AD9FA"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F28F8EE"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30%</w:t>
            </w:r>
          </w:p>
        </w:tc>
      </w:tr>
      <w:tr w:rsidR="005127E1" w:rsidRPr="005127E1" w14:paraId="6235065C"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69D2F2D6"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Качество работ и квалификация участника</w:t>
            </w:r>
          </w:p>
          <w:p w14:paraId="5CBAF6DA" w14:textId="77777777" w:rsidR="005127E1" w:rsidRPr="005127E1" w:rsidRDefault="005127E1" w:rsidP="005127E1">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9CE46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b/>
                <w:color w:val="000000"/>
                <w:sz w:val="22"/>
                <w:szCs w:val="22"/>
              </w:rPr>
              <w:t>С1. Опыт и репутация участника закупки</w:t>
            </w:r>
          </w:p>
          <w:p w14:paraId="1CF25F9E" w14:textId="25D4BF0B" w:rsidR="005127E1" w:rsidRPr="005127E1" w:rsidRDefault="003D7A5C" w:rsidP="005127E1">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5127E1" w:rsidRPr="005127E1">
                  <w:rPr>
                    <w:shd w:val="clear" w:color="auto" w:fill="FFFFFF"/>
                  </w:rPr>
                  <w:t xml:space="preserve">     </w:t>
                </w:r>
              </w:sdtContent>
            </w:sdt>
            <w:r w:rsidR="00073872">
              <w:t xml:space="preserve"> </w:t>
            </w:r>
            <w:r w:rsidR="00073872" w:rsidRPr="00073872">
              <w:rPr>
                <w:color w:val="000000"/>
                <w:sz w:val="22"/>
                <w:szCs w:val="22"/>
                <w:shd w:val="clear" w:color="auto" w:fill="FFFFFF"/>
              </w:rPr>
              <w:t>Оценивается количество исполненных договоров  по  проведению социологических исследований  полного цикла в области интернет</w:t>
            </w:r>
            <w:r w:rsidR="00073872">
              <w:rPr>
                <w:color w:val="000000"/>
                <w:sz w:val="22"/>
                <w:szCs w:val="22"/>
                <w:shd w:val="clear" w:color="auto" w:fill="FFFFFF"/>
              </w:rPr>
              <w:t xml:space="preserve">а </w:t>
            </w:r>
            <w:r w:rsidR="0059031C">
              <w:rPr>
                <w:color w:val="000000"/>
                <w:sz w:val="22"/>
                <w:szCs w:val="22"/>
                <w:shd w:val="clear" w:color="auto" w:fill="FFFFFF"/>
              </w:rPr>
              <w:t xml:space="preserve">и </w:t>
            </w:r>
            <w:r w:rsidR="0059031C" w:rsidRPr="00073872">
              <w:rPr>
                <w:color w:val="000000"/>
                <w:sz w:val="22"/>
                <w:szCs w:val="22"/>
                <w:shd w:val="clear" w:color="auto" w:fill="FFFFFF"/>
              </w:rPr>
              <w:t>социальных</w:t>
            </w:r>
            <w:r w:rsidR="00073872" w:rsidRPr="00073872">
              <w:rPr>
                <w:color w:val="000000"/>
                <w:sz w:val="22"/>
                <w:szCs w:val="22"/>
                <w:shd w:val="clear" w:color="auto" w:fill="FFFFFF"/>
              </w:rPr>
              <w:t xml:space="preserve"> медиа (включая сбор, обработку и интерпретацию данных) за последние </w:t>
            </w:r>
            <w:r w:rsidR="00073872">
              <w:rPr>
                <w:color w:val="000000"/>
                <w:sz w:val="22"/>
                <w:szCs w:val="22"/>
                <w:shd w:val="clear" w:color="auto" w:fill="FFFFFF"/>
              </w:rPr>
              <w:t>четыре</w:t>
            </w:r>
            <w:r w:rsidR="00073872" w:rsidRPr="00073872">
              <w:rPr>
                <w:color w:val="000000"/>
                <w:sz w:val="22"/>
                <w:szCs w:val="22"/>
                <w:shd w:val="clear" w:color="auto" w:fill="FFFFFF"/>
              </w:rPr>
              <w:t xml:space="preserve"> года (2020-202</w:t>
            </w:r>
            <w:r w:rsidR="00073872">
              <w:rPr>
                <w:color w:val="000000"/>
                <w:sz w:val="22"/>
                <w:szCs w:val="22"/>
                <w:shd w:val="clear" w:color="auto" w:fill="FFFFFF"/>
              </w:rPr>
              <w:t>4</w:t>
            </w:r>
            <w:r w:rsidR="00073872" w:rsidRPr="00073872">
              <w:rPr>
                <w:color w:val="000000"/>
                <w:sz w:val="22"/>
                <w:szCs w:val="22"/>
                <w:shd w:val="clear" w:color="auto" w:fill="FFFFFF"/>
              </w:rPr>
              <w:t xml:space="preserve">гг.) </w:t>
            </w:r>
            <w:r w:rsidR="005127E1" w:rsidRPr="005127E1">
              <w:rPr>
                <w:color w:val="000000"/>
                <w:sz w:val="22"/>
                <w:szCs w:val="22"/>
              </w:rPr>
              <w:t xml:space="preserve">с ценой договора не менее 50% от начальной цены закупки. </w:t>
            </w:r>
          </w:p>
          <w:p w14:paraId="194AE5FA" w14:textId="77777777" w:rsidR="005127E1" w:rsidRPr="005127E1" w:rsidRDefault="005127E1" w:rsidP="005127E1">
            <w:pPr>
              <w:tabs>
                <w:tab w:val="left" w:pos="708"/>
              </w:tabs>
              <w:spacing w:line="276" w:lineRule="auto"/>
              <w:ind w:hanging="2"/>
              <w:jc w:val="center"/>
              <w:rPr>
                <w:color w:val="000000"/>
                <w:sz w:val="22"/>
                <w:szCs w:val="22"/>
              </w:rPr>
            </w:pPr>
          </w:p>
          <w:p w14:paraId="6965566C"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 до 3 – 0 баллов</w:t>
            </w:r>
          </w:p>
          <w:p w14:paraId="6FB16CAF" w14:textId="6DB1BD72"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4 и до 11 – 10 баллов</w:t>
            </w:r>
          </w:p>
          <w:p w14:paraId="04A374A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12 и более – 20 баллов</w:t>
            </w:r>
          </w:p>
          <w:p w14:paraId="0DBF06E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7478BCC2" w14:textId="77777777" w:rsidR="005127E1" w:rsidRPr="005127E1" w:rsidRDefault="005127E1" w:rsidP="005127E1">
            <w:pPr>
              <w:tabs>
                <w:tab w:val="left" w:pos="268"/>
              </w:tabs>
              <w:spacing w:line="276" w:lineRule="auto"/>
              <w:ind w:hanging="2"/>
              <w:jc w:val="center"/>
              <w:rPr>
                <w:color w:val="000000"/>
                <w:sz w:val="22"/>
                <w:szCs w:val="22"/>
              </w:rPr>
            </w:pPr>
            <w:r w:rsidRPr="005127E1">
              <w:rPr>
                <w:b/>
                <w:color w:val="000000"/>
                <w:sz w:val="22"/>
                <w:szCs w:val="22"/>
              </w:rPr>
              <w:t>Максимальное количество баллов по подкритерию – 30</w:t>
            </w:r>
          </w:p>
          <w:p w14:paraId="56EE4D72" w14:textId="77777777" w:rsidR="005127E1" w:rsidRPr="005127E1" w:rsidRDefault="005127E1" w:rsidP="005127E1">
            <w:pPr>
              <w:tabs>
                <w:tab w:val="left" w:pos="268"/>
              </w:tabs>
              <w:spacing w:line="276" w:lineRule="auto"/>
              <w:ind w:hanging="2"/>
              <w:jc w:val="center"/>
              <w:rPr>
                <w:color w:val="000000"/>
                <w:sz w:val="22"/>
                <w:szCs w:val="22"/>
              </w:rPr>
            </w:pPr>
          </w:p>
          <w:p w14:paraId="0F1DE8B5" w14:textId="77777777" w:rsidR="005127E1" w:rsidRPr="005127E1" w:rsidRDefault="005127E1" w:rsidP="005127E1">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9751683" w14:textId="46CDE0C5"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Подтверждается справкой об опыте оказания аналогичных услуг</w:t>
            </w:r>
            <w:r w:rsidR="0037511A">
              <w:rPr>
                <w:color w:val="000000"/>
                <w:sz w:val="22"/>
                <w:szCs w:val="22"/>
              </w:rPr>
              <w:t>/выполнения работ</w:t>
            </w:r>
            <w:r w:rsidRPr="005127E1">
              <w:rPr>
                <w:color w:val="000000"/>
                <w:sz w:val="22"/>
                <w:szCs w:val="22"/>
              </w:rPr>
              <w:t xml:space="preserve">  (Форма 4 части  IV Документации о закупке), копиями исполненных договоров  с обязательным предоставлением закрывающих документов.</w:t>
            </w:r>
            <w:r w:rsidRPr="005127E1">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5127E1">
              <w:rPr>
                <w:color w:val="000000"/>
                <w:sz w:val="22"/>
                <w:szCs w:val="22"/>
              </w:rPr>
              <w:t>закрывающими документами, свидетельствующими о том, что данные работы приняты заказчиками.</w:t>
            </w:r>
          </w:p>
          <w:p w14:paraId="6BED6040"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Участник вправе представить благодарственные письма и отзывы, характеризующие положительный опыт участника.</w:t>
            </w:r>
          </w:p>
          <w:p w14:paraId="0C926E17" w14:textId="77777777" w:rsidR="005127E1" w:rsidRPr="005127E1" w:rsidRDefault="005127E1" w:rsidP="005127E1">
            <w:pP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8961F20"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70%</w:t>
            </w:r>
          </w:p>
        </w:tc>
      </w:tr>
      <w:tr w:rsidR="005127E1" w:rsidRPr="005127E1" w14:paraId="19ED4F25"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741DB4E"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486F7AF"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С2 Обеспеченность кадровыми ресурсами</w:t>
            </w:r>
          </w:p>
          <w:p w14:paraId="68D8BED3" w14:textId="77DE2119"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Оценивается количество квалифицированных сотрудников заявляемых в качестве участников проекта и имеющих научные публикации за последние 5 лет </w:t>
            </w:r>
            <w:r w:rsidR="0059031C">
              <w:rPr>
                <w:color w:val="000000"/>
                <w:sz w:val="22"/>
                <w:szCs w:val="22"/>
              </w:rPr>
              <w:t xml:space="preserve">в области </w:t>
            </w:r>
            <w:r w:rsidR="00073872" w:rsidRPr="00073872">
              <w:rPr>
                <w:color w:val="000000"/>
                <w:sz w:val="22"/>
                <w:szCs w:val="22"/>
              </w:rPr>
              <w:t>экономик</w:t>
            </w:r>
            <w:r w:rsidR="0059031C">
              <w:rPr>
                <w:color w:val="000000"/>
                <w:sz w:val="22"/>
                <w:szCs w:val="22"/>
              </w:rPr>
              <w:t>и</w:t>
            </w:r>
            <w:r w:rsidR="00073872" w:rsidRPr="00073872">
              <w:rPr>
                <w:color w:val="000000"/>
                <w:sz w:val="22"/>
                <w:szCs w:val="22"/>
              </w:rPr>
              <w:t>, психологи</w:t>
            </w:r>
            <w:r w:rsidR="0059031C">
              <w:rPr>
                <w:color w:val="000000"/>
                <w:sz w:val="22"/>
                <w:szCs w:val="22"/>
              </w:rPr>
              <w:t>и</w:t>
            </w:r>
            <w:r w:rsidR="00073872" w:rsidRPr="00073872">
              <w:rPr>
                <w:color w:val="000000"/>
                <w:sz w:val="22"/>
                <w:szCs w:val="22"/>
              </w:rPr>
              <w:t>, социологи</w:t>
            </w:r>
            <w:r w:rsidR="0059031C">
              <w:rPr>
                <w:color w:val="000000"/>
                <w:sz w:val="22"/>
                <w:szCs w:val="22"/>
              </w:rPr>
              <w:t>и</w:t>
            </w:r>
            <w:r w:rsidR="00073872" w:rsidRPr="00073872">
              <w:rPr>
                <w:color w:val="000000"/>
                <w:sz w:val="22"/>
                <w:szCs w:val="22"/>
              </w:rPr>
              <w:t>, философи</w:t>
            </w:r>
            <w:r w:rsidR="0059031C">
              <w:rPr>
                <w:color w:val="000000"/>
                <w:sz w:val="22"/>
                <w:szCs w:val="22"/>
              </w:rPr>
              <w:t>и</w:t>
            </w:r>
            <w:r w:rsidRPr="005127E1">
              <w:rPr>
                <w:color w:val="000000"/>
                <w:sz w:val="22"/>
                <w:szCs w:val="22"/>
              </w:rPr>
              <w:t xml:space="preserve">в научном издании, входящем в перечень рецензируемых научных изданий Высшей аттестационной комиссии Министерства </w:t>
            </w:r>
            <w:r w:rsidRPr="005127E1">
              <w:rPr>
                <w:color w:val="000000"/>
                <w:sz w:val="22"/>
                <w:szCs w:val="22"/>
              </w:rPr>
              <w:lastRenderedPageBreak/>
              <w:t xml:space="preserve">образования и науки Российской Федерации и/или в международные реферативные базы данных и системы цитирования (Scopus, Web of Science). </w:t>
            </w:r>
          </w:p>
          <w:p w14:paraId="5E1DA51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p>
          <w:p w14:paraId="64F3E44B" w14:textId="77777777" w:rsidR="00073872" w:rsidRPr="00073872" w:rsidRDefault="00073872" w:rsidP="00073872">
            <w:pPr>
              <w:shd w:val="clear" w:color="auto" w:fill="FFFFFF"/>
              <w:tabs>
                <w:tab w:val="left" w:pos="708"/>
              </w:tabs>
              <w:spacing w:line="276" w:lineRule="auto"/>
              <w:ind w:hanging="2"/>
              <w:jc w:val="center"/>
              <w:rPr>
                <w:color w:val="000000"/>
                <w:sz w:val="22"/>
                <w:szCs w:val="22"/>
              </w:rPr>
            </w:pPr>
            <w:r w:rsidRPr="00073872">
              <w:rPr>
                <w:color w:val="000000"/>
                <w:sz w:val="22"/>
                <w:szCs w:val="22"/>
              </w:rPr>
              <w:t>2 человека - 0 баллов</w:t>
            </w:r>
          </w:p>
          <w:p w14:paraId="7B8A07C8" w14:textId="16C8CC6A" w:rsidR="00073872" w:rsidRPr="00073872" w:rsidRDefault="00073872" w:rsidP="0059031C">
            <w:pPr>
              <w:shd w:val="clear" w:color="auto" w:fill="FFFFFF"/>
              <w:tabs>
                <w:tab w:val="left" w:pos="708"/>
              </w:tabs>
              <w:spacing w:line="276" w:lineRule="auto"/>
              <w:ind w:hanging="2"/>
              <w:jc w:val="center"/>
              <w:rPr>
                <w:color w:val="000000"/>
                <w:sz w:val="22"/>
                <w:szCs w:val="22"/>
              </w:rPr>
            </w:pPr>
            <w:r w:rsidRPr="00073872">
              <w:rPr>
                <w:color w:val="000000"/>
                <w:sz w:val="22"/>
                <w:szCs w:val="22"/>
              </w:rPr>
              <w:t>от 3 до 9 - 10 баллов</w:t>
            </w:r>
          </w:p>
          <w:p w14:paraId="0ACB6D24" w14:textId="77777777" w:rsidR="0059031C" w:rsidRDefault="00073872" w:rsidP="00073872">
            <w:pPr>
              <w:shd w:val="clear" w:color="auto" w:fill="FFFFFF"/>
              <w:tabs>
                <w:tab w:val="left" w:pos="708"/>
              </w:tabs>
              <w:spacing w:line="276" w:lineRule="auto"/>
              <w:ind w:hanging="2"/>
              <w:jc w:val="center"/>
              <w:rPr>
                <w:color w:val="000000"/>
                <w:sz w:val="22"/>
                <w:szCs w:val="22"/>
              </w:rPr>
            </w:pPr>
            <w:r w:rsidRPr="00073872">
              <w:rPr>
                <w:color w:val="000000"/>
                <w:sz w:val="22"/>
                <w:szCs w:val="22"/>
              </w:rPr>
              <w:t>от 10 и более - 20 баллов</w:t>
            </w:r>
          </w:p>
          <w:p w14:paraId="089E889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0A763F3" w14:textId="77777777" w:rsidR="005127E1" w:rsidRDefault="005127E1" w:rsidP="005127E1">
            <w:pPr>
              <w:tabs>
                <w:tab w:val="left" w:pos="708"/>
                <w:tab w:val="left" w:pos="6521"/>
              </w:tabs>
              <w:spacing w:line="276" w:lineRule="auto"/>
              <w:ind w:hanging="2"/>
              <w:jc w:val="center"/>
              <w:rPr>
                <w:color w:val="000000"/>
                <w:sz w:val="22"/>
                <w:szCs w:val="22"/>
              </w:rPr>
            </w:pPr>
            <w:bookmarkStart w:id="93" w:name="_Hlk110932578"/>
            <w:r w:rsidRPr="005127E1">
              <w:rPr>
                <w:color w:val="000000"/>
                <w:sz w:val="22"/>
                <w:szCs w:val="22"/>
              </w:rPr>
              <w:lastRenderedPageBreak/>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Наличие научных публикаций подтверждается ссылками </w:t>
            </w:r>
            <w:r w:rsidRPr="005127E1">
              <w:rPr>
                <w:color w:val="000000"/>
                <w:sz w:val="22"/>
                <w:szCs w:val="22"/>
              </w:rPr>
              <w:lastRenderedPageBreak/>
              <w:t>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bookmarkEnd w:id="93"/>
          </w:p>
          <w:p w14:paraId="3E97B9F4" w14:textId="7A6AEE27" w:rsidR="00C52350" w:rsidRDefault="00C52350" w:rsidP="00C52350">
            <w:pPr>
              <w:tabs>
                <w:tab w:val="left" w:pos="708"/>
                <w:tab w:val="left" w:pos="6521"/>
              </w:tabs>
              <w:spacing w:line="276" w:lineRule="auto"/>
              <w:ind w:hanging="2"/>
              <w:jc w:val="center"/>
              <w:rPr>
                <w:b/>
                <w:i/>
                <w:color w:val="FF0000"/>
                <w:sz w:val="22"/>
                <w:szCs w:val="22"/>
              </w:rPr>
            </w:pPr>
            <w:r w:rsidRPr="00943485">
              <w:rPr>
                <w:b/>
                <w:i/>
                <w:color w:val="FF0000"/>
                <w:sz w:val="22"/>
                <w:szCs w:val="22"/>
              </w:rPr>
              <w:t>С</w:t>
            </w:r>
            <w:r w:rsidRPr="00C52350">
              <w:rPr>
                <w:b/>
                <w:i/>
                <w:color w:val="FF0000"/>
                <w:sz w:val="22"/>
                <w:szCs w:val="22"/>
              </w:rPr>
              <w:t xml:space="preserve">огласие </w:t>
            </w:r>
            <w:r w:rsidRPr="00943485">
              <w:rPr>
                <w:b/>
                <w:i/>
                <w:color w:val="FF0000"/>
                <w:sz w:val="22"/>
                <w:szCs w:val="22"/>
              </w:rPr>
              <w:t xml:space="preserve">на обработку персональных данных </w:t>
            </w:r>
            <w:r w:rsidRPr="00C52350">
              <w:rPr>
                <w:b/>
                <w:i/>
                <w:color w:val="FF0000"/>
                <w:sz w:val="22"/>
                <w:szCs w:val="22"/>
              </w:rPr>
              <w:t>предоставляется от каждого  лица</w:t>
            </w:r>
            <w:r w:rsidRPr="00943485">
              <w:rPr>
                <w:b/>
                <w:i/>
                <w:color w:val="FF0000"/>
                <w:sz w:val="22"/>
                <w:szCs w:val="22"/>
              </w:rPr>
              <w:t xml:space="preserve">, чьи персональные данные </w:t>
            </w:r>
            <w:r w:rsidR="00943485">
              <w:rPr>
                <w:b/>
                <w:i/>
                <w:color w:val="FF0000"/>
                <w:sz w:val="22"/>
                <w:szCs w:val="22"/>
              </w:rPr>
              <w:t>включены</w:t>
            </w:r>
            <w:r w:rsidRPr="00943485">
              <w:rPr>
                <w:b/>
                <w:i/>
                <w:color w:val="FF0000"/>
                <w:sz w:val="22"/>
                <w:szCs w:val="22"/>
              </w:rPr>
              <w:t xml:space="preserve"> в состав заявки. </w:t>
            </w:r>
            <w:r w:rsidRPr="00C52350">
              <w:rPr>
                <w:b/>
                <w:i/>
                <w:color w:val="FF0000"/>
                <w:sz w:val="22"/>
                <w:szCs w:val="22"/>
              </w:rPr>
              <w:t xml:space="preserve"> При отсутствии согласий на обработку персональных данных, документы не рассматриваются и оценке не подлежат.</w:t>
            </w:r>
          </w:p>
          <w:p w14:paraId="0FE08797" w14:textId="77777777" w:rsidR="00C52350" w:rsidRDefault="00C52350" w:rsidP="005127E1">
            <w:pPr>
              <w:tabs>
                <w:tab w:val="left" w:pos="708"/>
                <w:tab w:val="left" w:pos="6521"/>
              </w:tabs>
              <w:spacing w:line="276" w:lineRule="auto"/>
              <w:ind w:hanging="2"/>
              <w:jc w:val="center"/>
              <w:rPr>
                <w:color w:val="000000"/>
                <w:sz w:val="22"/>
                <w:szCs w:val="22"/>
              </w:rPr>
            </w:pPr>
          </w:p>
          <w:p w14:paraId="44EB3078" w14:textId="40B23679" w:rsidR="00C52350" w:rsidRPr="005127E1" w:rsidRDefault="00C52350" w:rsidP="005127E1">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DAF5219"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2A5D026B"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001EB8C"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24B6410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 xml:space="preserve">С3 </w:t>
            </w:r>
            <w:bookmarkStart w:id="94" w:name="_Hlk110931480"/>
            <w:r w:rsidRPr="005127E1">
              <w:rPr>
                <w:b/>
                <w:color w:val="000000"/>
                <w:sz w:val="22"/>
                <w:szCs w:val="22"/>
              </w:rPr>
              <w:t>Качество предложения участника закупки по методологии и порядку оказания услуг</w:t>
            </w:r>
          </w:p>
          <w:p w14:paraId="7EE9D4AD"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предложений,</w:t>
            </w:r>
            <w:r w:rsidRPr="005127E1">
              <w:t xml:space="preserve"> </w:t>
            </w:r>
            <w:r w:rsidRPr="005127E1">
              <w:rPr>
                <w:color w:val="000000"/>
                <w:sz w:val="22"/>
                <w:szCs w:val="22"/>
              </w:rPr>
              <w:t>содержащих методологию и порядок оказания услуг.</w:t>
            </w:r>
          </w:p>
          <w:bookmarkEnd w:id="94"/>
          <w:p w14:paraId="6B90EBF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1 до 2 предложений – 10 баллов</w:t>
            </w:r>
          </w:p>
          <w:p w14:paraId="31B8DA4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3 до 5 предложений – 20 баллов</w:t>
            </w:r>
          </w:p>
          <w:p w14:paraId="1B9A2877"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и более - 50 баллов</w:t>
            </w:r>
          </w:p>
          <w:p w14:paraId="040F14D5" w14:textId="77777777" w:rsidR="005127E1" w:rsidRPr="005127E1" w:rsidRDefault="005127E1" w:rsidP="005127E1">
            <w:pPr>
              <w:shd w:val="clear" w:color="auto" w:fill="FFFFFF"/>
              <w:tabs>
                <w:tab w:val="left" w:pos="708"/>
              </w:tabs>
              <w:ind w:hanging="2"/>
              <w:jc w:val="center"/>
              <w:rPr>
                <w:b/>
                <w:color w:val="000000"/>
                <w:sz w:val="24"/>
                <w:szCs w:val="24"/>
              </w:rPr>
            </w:pPr>
            <w:r w:rsidRPr="005127E1">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19EDA50" w14:textId="77777777" w:rsidR="005127E1" w:rsidRPr="005127E1" w:rsidRDefault="005127E1" w:rsidP="005127E1">
            <w:pPr>
              <w:shd w:val="clear" w:color="auto" w:fill="FFFFFF"/>
              <w:tabs>
                <w:tab w:val="left" w:pos="708"/>
              </w:tabs>
              <w:ind w:hanging="2"/>
              <w:jc w:val="center"/>
              <w:rPr>
                <w:color w:val="000000"/>
                <w:sz w:val="22"/>
                <w:szCs w:val="22"/>
              </w:rPr>
            </w:pPr>
            <w:r w:rsidRPr="005D0176">
              <w:rPr>
                <w:sz w:val="22"/>
                <w:szCs w:val="22"/>
              </w:rPr>
              <w:t xml:space="preserve">Оцениваются </w:t>
            </w:r>
            <w:bookmarkStart w:id="95" w:name="_Hlk141372007"/>
            <w:r w:rsidRPr="005D0176">
              <w:rPr>
                <w:sz w:val="22"/>
                <w:szCs w:val="22"/>
              </w:rPr>
              <w:t xml:space="preserve">предложения участника закупки по методологии и порядку оказания услуг. </w:t>
            </w:r>
            <w:bookmarkEnd w:id="95"/>
            <w:r w:rsidRPr="005D0176">
              <w:rPr>
                <w:sz w:val="22"/>
                <w:szCs w:val="22"/>
              </w:rPr>
              <w:t xml:space="preserve">Перечень и состав услуг изложен в пункте 4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w:t>
            </w:r>
            <w:r w:rsidRPr="005127E1">
              <w:rPr>
                <w:color w:val="000000"/>
                <w:sz w:val="22"/>
                <w:szCs w:val="22"/>
              </w:rPr>
              <w:t>выполнения каждого пункта и подпункта, входящего в перечень услуг в пункте 4 Части VI Документации «ТЕХНИЧЕСКАЯ ЧАСТЬ ЗАКУПОЧНОЙ ДОКУМЕНТАЦИИ.</w:t>
            </w:r>
          </w:p>
          <w:p w14:paraId="562A0BF9"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Порядок оказания услуг – это описание последовательности действий, совершаемых с применением указанной методологии, необходимых для выполнения каждого пункта и подпункта, входящего в содержание услуг в пункте 4 Части VI Документации «ТЕХНИЧЕСКАЯ ЧАСТЬ </w:t>
            </w:r>
            <w:r w:rsidRPr="005127E1">
              <w:rPr>
                <w:color w:val="000000"/>
                <w:sz w:val="22"/>
                <w:szCs w:val="22"/>
              </w:rPr>
              <w:lastRenderedPageBreak/>
              <w:t>ЗАКУПОЧНОЙ ДОКУМЕНТАЦИИ.</w:t>
            </w:r>
          </w:p>
          <w:p w14:paraId="261A324A"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дублирующие требования, изложенные в пункте 4 Части VI Документации «ТЕХНИЧЕСКАЯ ЧАСТЬ ЗАКУПОЧНОЙ ДОКУМЕНТАЦИИ, не оцениваются.</w:t>
            </w:r>
          </w:p>
          <w:p w14:paraId="56080AC3"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14:paraId="0D91B86E" w14:textId="77777777" w:rsidR="005127E1" w:rsidRPr="005127E1" w:rsidRDefault="005127E1" w:rsidP="005127E1">
            <w:pPr>
              <w:tabs>
                <w:tab w:val="left" w:pos="708"/>
              </w:tabs>
              <w:spacing w:line="276" w:lineRule="auto"/>
              <w:ind w:hanging="2"/>
              <w:jc w:val="center"/>
              <w:rPr>
                <w:color w:val="000000"/>
                <w:sz w:val="22"/>
                <w:szCs w:val="22"/>
              </w:rPr>
            </w:pPr>
          </w:p>
        </w:tc>
      </w:tr>
    </w:tbl>
    <w:p w14:paraId="4D328E06" w14:textId="77777777" w:rsidR="005127E1" w:rsidRPr="005127E1" w:rsidRDefault="005127E1" w:rsidP="005127E1">
      <w:pPr>
        <w:rPr>
          <w:sz w:val="22"/>
          <w:szCs w:val="22"/>
        </w:rPr>
      </w:pPr>
    </w:p>
    <w:p w14:paraId="277F5D24" w14:textId="77777777" w:rsidR="005127E1" w:rsidRPr="005127E1" w:rsidRDefault="005127E1" w:rsidP="005127E1">
      <w:pPr>
        <w:suppressLineNumbers/>
        <w:suppressAutoHyphens/>
        <w:ind w:left="-567"/>
        <w:jc w:val="right"/>
        <w:rPr>
          <w:sz w:val="22"/>
          <w:szCs w:val="22"/>
        </w:rPr>
      </w:pPr>
    </w:p>
    <w:p w14:paraId="5C24E333" w14:textId="77777777" w:rsidR="005127E1" w:rsidRPr="005127E1" w:rsidRDefault="005127E1" w:rsidP="005127E1">
      <w:pPr>
        <w:suppressLineNumbers/>
        <w:suppressAutoHyphens/>
        <w:ind w:left="-567"/>
        <w:jc w:val="right"/>
        <w:rPr>
          <w:sz w:val="22"/>
          <w:szCs w:val="22"/>
        </w:rPr>
      </w:pPr>
    </w:p>
    <w:p w14:paraId="0E2D136A" w14:textId="77777777" w:rsidR="005127E1" w:rsidRPr="005127E1" w:rsidRDefault="005127E1" w:rsidP="005127E1">
      <w:pPr>
        <w:suppressLineNumbers/>
        <w:suppressAutoHyphens/>
        <w:ind w:left="-567"/>
        <w:jc w:val="right"/>
        <w:rPr>
          <w:sz w:val="22"/>
          <w:szCs w:val="22"/>
        </w:rPr>
      </w:pPr>
    </w:p>
    <w:p w14:paraId="724E94F5" w14:textId="77777777" w:rsidR="005127E1" w:rsidRPr="005127E1" w:rsidRDefault="005127E1" w:rsidP="005127E1">
      <w:pPr>
        <w:suppressLineNumbers/>
        <w:suppressAutoHyphens/>
        <w:ind w:left="-567"/>
        <w:jc w:val="right"/>
        <w:rPr>
          <w:sz w:val="22"/>
          <w:szCs w:val="22"/>
        </w:rPr>
      </w:pPr>
    </w:p>
    <w:p w14:paraId="4BB577D6" w14:textId="77777777" w:rsidR="005127E1" w:rsidRPr="005127E1" w:rsidRDefault="005127E1" w:rsidP="005127E1">
      <w:pPr>
        <w:suppressLineNumbers/>
        <w:suppressAutoHyphens/>
        <w:ind w:left="-567"/>
        <w:jc w:val="right"/>
        <w:rPr>
          <w:sz w:val="22"/>
          <w:szCs w:val="22"/>
        </w:rPr>
      </w:pPr>
    </w:p>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6" w:name="_Ref119427310"/>
      <w:bookmarkStart w:id="97" w:name="_Toc166101215"/>
      <w:bookmarkStart w:id="98" w:name="_Ref166101288"/>
      <w:bookmarkStart w:id="99" w:name="_Ref166101291"/>
      <w:bookmarkStart w:id="100" w:name="_Ref166158276"/>
      <w:bookmarkStart w:id="101" w:name="_Ref166158279"/>
      <w:bookmarkStart w:id="102" w:name="_Ref166329210"/>
      <w:bookmarkStart w:id="103" w:name="_Ref166329212"/>
      <w:bookmarkStart w:id="104" w:name="_Ref166329217"/>
      <w:bookmarkStart w:id="105" w:name="_Toc254773153"/>
      <w:bookmarkStart w:id="106" w:name="_Toc366896200"/>
      <w:bookmarkStart w:id="107"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6"/>
      <w:bookmarkEnd w:id="97"/>
      <w:bookmarkEnd w:id="98"/>
      <w:bookmarkEnd w:id="99"/>
      <w:bookmarkEnd w:id="100"/>
      <w:bookmarkEnd w:id="101"/>
      <w:bookmarkEnd w:id="102"/>
      <w:bookmarkEnd w:id="103"/>
      <w:bookmarkEnd w:id="104"/>
      <w:bookmarkEnd w:id="105"/>
      <w:bookmarkEnd w:id="106"/>
      <w:bookmarkEnd w:id="107"/>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8" w:name="_Toc127334282"/>
      <w:bookmarkStart w:id="109" w:name="_Ref166329160"/>
      <w:bookmarkStart w:id="110" w:name="_Ref166329169"/>
      <w:bookmarkStart w:id="111" w:name="_Ref166487238"/>
      <w:bookmarkStart w:id="112" w:name="_Ref166487244"/>
      <w:bookmarkStart w:id="113" w:name="_Ref166487316"/>
      <w:bookmarkStart w:id="114" w:name="_Toc249870893"/>
      <w:bookmarkStart w:id="115" w:name="_Toc366896201"/>
      <w:bookmarkStart w:id="116" w:name="_Toc275078260"/>
      <w:r w:rsidRPr="008A1004">
        <w:rPr>
          <w:sz w:val="22"/>
          <w:szCs w:val="22"/>
        </w:rPr>
        <w:t>ФОРМА 1. ОПИСЬ ДОКУМЕНТОВ</w:t>
      </w:r>
      <w:bookmarkEnd w:id="108"/>
      <w:bookmarkEnd w:id="109"/>
      <w:bookmarkEnd w:id="110"/>
      <w:bookmarkEnd w:id="111"/>
      <w:bookmarkEnd w:id="112"/>
      <w:bookmarkEnd w:id="113"/>
      <w:bookmarkEnd w:id="114"/>
      <w:bookmarkEnd w:id="115"/>
      <w:bookmarkEnd w:id="116"/>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7" w:name="_Toc119343910"/>
      <w:bookmarkStart w:id="118" w:name="_Toc366837810"/>
      <w:bookmarkStart w:id="119" w:name="_Toc366896202"/>
      <w:r w:rsidRPr="008A1004">
        <w:rPr>
          <w:b/>
          <w:sz w:val="22"/>
          <w:szCs w:val="22"/>
        </w:rPr>
        <w:t>ОПИСЬ ДОКУМЕНТОВ</w:t>
      </w:r>
      <w:bookmarkEnd w:id="117"/>
    </w:p>
    <w:p w14:paraId="365C05C7" w14:textId="191E1181" w:rsidR="000A3812" w:rsidRPr="00C17C1C" w:rsidRDefault="00501D99" w:rsidP="00401078">
      <w:pPr>
        <w:jc w:val="center"/>
        <w:rPr>
          <w:b/>
          <w:sz w:val="22"/>
          <w:szCs w:val="22"/>
        </w:rPr>
      </w:pPr>
      <w:r w:rsidRPr="008A1004">
        <w:rPr>
          <w:b/>
          <w:sz w:val="22"/>
          <w:szCs w:val="22"/>
        </w:rPr>
        <w:t xml:space="preserve"> для участия в закупке </w:t>
      </w:r>
      <w:bookmarkStart w:id="120" w:name="_Toc366837811"/>
      <w:bookmarkStart w:id="121" w:name="_Toc366896203"/>
      <w:bookmarkEnd w:id="118"/>
      <w:bookmarkEnd w:id="119"/>
      <w:r w:rsidR="00401078" w:rsidRPr="00401078">
        <w:rPr>
          <w:b/>
          <w:sz w:val="22"/>
          <w:szCs w:val="22"/>
        </w:rPr>
        <w:t>на право заключени</w:t>
      </w:r>
      <w:r w:rsidR="00631E72">
        <w:rPr>
          <w:b/>
          <w:sz w:val="22"/>
          <w:szCs w:val="22"/>
        </w:rPr>
        <w:t xml:space="preserve">я договора на выполнение </w:t>
      </w:r>
      <w:r w:rsidR="00C85FC5">
        <w:rPr>
          <w:b/>
          <w:sz w:val="22"/>
          <w:szCs w:val="22"/>
        </w:rPr>
        <w:t xml:space="preserve">аналитической работы по </w:t>
      </w:r>
      <w:r w:rsidR="005B7C33">
        <w:rPr>
          <w:b/>
          <w:sz w:val="22"/>
          <w:szCs w:val="22"/>
        </w:rPr>
        <w:t xml:space="preserve">теме: </w:t>
      </w:r>
      <w:r w:rsidR="005B7C33" w:rsidRPr="00C8266E">
        <w:rPr>
          <w:b/>
          <w:sz w:val="22"/>
          <w:szCs w:val="22"/>
        </w:rPr>
        <w:t>«</w:t>
      </w:r>
      <w:r w:rsidR="005B7C33" w:rsidRPr="005B7C33">
        <w:rPr>
          <w:b/>
          <w:sz w:val="22"/>
          <w:szCs w:val="22"/>
        </w:rPr>
        <w:t>Оценка готовности различных групп пользователей к применению специальных мер предотвращения рисков недобросовестного использования ИИ</w:t>
      </w:r>
      <w:r w:rsidR="00C8266E" w:rsidRPr="00C8266E">
        <w:rPr>
          <w:b/>
          <w:sz w:val="22"/>
          <w:szCs w:val="22"/>
        </w:rPr>
        <w:t>».</w:t>
      </w:r>
    </w:p>
    <w:p w14:paraId="0356786A" w14:textId="4BF4F7F4"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20"/>
      <w:bookmarkEnd w:id="121"/>
      <w:r w:rsidR="00B70EB7" w:rsidRPr="008A1004">
        <w:rPr>
          <w:b/>
          <w:sz w:val="22"/>
          <w:szCs w:val="22"/>
        </w:rPr>
        <w:t>К</w:t>
      </w:r>
      <w:r w:rsidR="005E3CA0" w:rsidRPr="008A1004">
        <w:rPr>
          <w:b/>
          <w:sz w:val="22"/>
          <w:szCs w:val="22"/>
        </w:rPr>
        <w:t>СУ/</w:t>
      </w:r>
      <w:r w:rsidR="005B7C33">
        <w:rPr>
          <w:b/>
          <w:sz w:val="22"/>
          <w:szCs w:val="22"/>
        </w:rPr>
        <w:t>10</w:t>
      </w:r>
      <w:r w:rsidR="005E3CA0" w:rsidRPr="008A1004">
        <w:rPr>
          <w:b/>
          <w:sz w:val="22"/>
          <w:szCs w:val="22"/>
        </w:rPr>
        <w:t>-</w:t>
      </w:r>
      <w:r w:rsidR="00401078">
        <w:rPr>
          <w:b/>
          <w:sz w:val="22"/>
          <w:szCs w:val="22"/>
        </w:rPr>
        <w:t>6</w:t>
      </w:r>
      <w:r w:rsidR="0056072D" w:rsidRPr="008A1004">
        <w:rPr>
          <w:b/>
          <w:sz w:val="22"/>
          <w:szCs w:val="22"/>
        </w:rPr>
        <w:t>-2</w:t>
      </w:r>
      <w:r w:rsidR="00C8266E">
        <w:rPr>
          <w:b/>
          <w:sz w:val="22"/>
          <w:szCs w:val="22"/>
        </w:rPr>
        <w:t>4</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0C322F7A" w14:textId="77777777" w:rsidTr="00FD6A97">
        <w:tc>
          <w:tcPr>
            <w:tcW w:w="993" w:type="dxa"/>
            <w:tcBorders>
              <w:top w:val="single" w:sz="4" w:space="0" w:color="auto"/>
              <w:left w:val="single" w:sz="4" w:space="0" w:color="auto"/>
              <w:bottom w:val="single" w:sz="4" w:space="0" w:color="auto"/>
              <w:right w:val="single" w:sz="4" w:space="0" w:color="auto"/>
            </w:tcBorders>
          </w:tcPr>
          <w:p w14:paraId="67FEF4DF"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B050F2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C22A2C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CBB02A"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77777777"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2B85F770"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2"/>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3"/>
      <w:bookmarkEnd w:id="124"/>
      <w:bookmarkEnd w:id="125"/>
      <w:bookmarkEnd w:id="126"/>
    </w:p>
    <w:p w14:paraId="6ED12F09" w14:textId="77777777" w:rsidR="00501D99" w:rsidRPr="008A1004" w:rsidRDefault="00501D99" w:rsidP="00501D99">
      <w:pPr>
        <w:rPr>
          <w:sz w:val="22"/>
          <w:szCs w:val="22"/>
        </w:rPr>
      </w:pPr>
      <w:bookmarkStart w:id="129" w:name="_Ref166329400"/>
      <w:r w:rsidRPr="008A1004">
        <w:rPr>
          <w:sz w:val="22"/>
          <w:szCs w:val="22"/>
        </w:rPr>
        <w:t>На бланке участника закупки</w:t>
      </w:r>
      <w:bookmarkEnd w:id="129"/>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0AD9F4AA"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r w:rsidR="005B7C33" w:rsidRPr="008A1004">
        <w:rPr>
          <w:i w:val="0"/>
          <w:sz w:val="22"/>
          <w:szCs w:val="22"/>
        </w:rPr>
        <w:t>КОММЕРЧЕСКИХ ПРЕДЛОЖЕНИЙ</w:t>
      </w:r>
      <w:r w:rsidRPr="008A1004">
        <w:rPr>
          <w:i w:val="0"/>
          <w:sz w:val="22"/>
          <w:szCs w:val="22"/>
        </w:rPr>
        <w:t xml:space="preserve"> </w:t>
      </w:r>
    </w:p>
    <w:p w14:paraId="61182249" w14:textId="797E65A6" w:rsidR="00BA0A3F" w:rsidRDefault="005F74DD" w:rsidP="001B5CAB">
      <w:pPr>
        <w:pStyle w:val="affff7"/>
        <w:tabs>
          <w:tab w:val="left" w:pos="284"/>
        </w:tabs>
        <w:jc w:val="center"/>
        <w:rPr>
          <w:b/>
          <w:sz w:val="22"/>
          <w:szCs w:val="22"/>
        </w:rPr>
      </w:pPr>
      <w:r w:rsidRPr="005F74DD">
        <w:rPr>
          <w:b/>
          <w:sz w:val="22"/>
          <w:szCs w:val="22"/>
        </w:rPr>
        <w:t xml:space="preserve">на право заключения </w:t>
      </w:r>
      <w:r w:rsidR="005B7C33" w:rsidRPr="005F74DD">
        <w:rPr>
          <w:b/>
          <w:sz w:val="22"/>
          <w:szCs w:val="22"/>
        </w:rPr>
        <w:t xml:space="preserve">договора </w:t>
      </w:r>
      <w:r w:rsidR="005B7C33" w:rsidRPr="00BA0A3F">
        <w:rPr>
          <w:b/>
          <w:sz w:val="22"/>
          <w:szCs w:val="22"/>
        </w:rPr>
        <w:t>на</w:t>
      </w:r>
      <w:r w:rsidR="00BA0A3F" w:rsidRPr="00BA0A3F">
        <w:rPr>
          <w:b/>
          <w:sz w:val="22"/>
          <w:szCs w:val="22"/>
        </w:rPr>
        <w:t xml:space="preserve"> выполнение </w:t>
      </w:r>
      <w:r w:rsidR="001B5CAB">
        <w:rPr>
          <w:b/>
          <w:sz w:val="22"/>
          <w:szCs w:val="22"/>
        </w:rPr>
        <w:t>аналитической работы по теме</w:t>
      </w:r>
      <w:r w:rsidR="00693B45" w:rsidRPr="00693B45">
        <w:rPr>
          <w:b/>
          <w:sz w:val="22"/>
          <w:szCs w:val="22"/>
        </w:rPr>
        <w:t>: «</w:t>
      </w:r>
      <w:r w:rsidR="005B7C33" w:rsidRPr="005B7C33">
        <w:rPr>
          <w:b/>
          <w:sz w:val="22"/>
          <w:szCs w:val="22"/>
        </w:rPr>
        <w:t>Оценка готовности различных групп пользователей к применению специальных мер предотвращения рисков недобросовестного использования ИИ</w:t>
      </w:r>
      <w:r w:rsidR="00693B45" w:rsidRPr="00693B45">
        <w:rPr>
          <w:b/>
          <w:sz w:val="22"/>
          <w:szCs w:val="22"/>
        </w:rPr>
        <w:t>».</w:t>
      </w:r>
    </w:p>
    <w:p w14:paraId="75E836CA" w14:textId="6223CADC"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5B7C33">
        <w:rPr>
          <w:b/>
          <w:sz w:val="22"/>
          <w:szCs w:val="22"/>
        </w:rPr>
        <w:t>10</w:t>
      </w:r>
      <w:r w:rsidRPr="008A1004">
        <w:rPr>
          <w:b/>
          <w:sz w:val="22"/>
          <w:szCs w:val="22"/>
        </w:rPr>
        <w:t>-</w:t>
      </w:r>
      <w:r w:rsidR="00BA0A3F">
        <w:rPr>
          <w:b/>
          <w:sz w:val="22"/>
          <w:szCs w:val="22"/>
        </w:rPr>
        <w:t>6</w:t>
      </w:r>
      <w:r w:rsidR="00A7507D" w:rsidRPr="008A1004">
        <w:rPr>
          <w:b/>
          <w:sz w:val="22"/>
          <w:szCs w:val="22"/>
        </w:rPr>
        <w:t>-2</w:t>
      </w:r>
      <w:r w:rsidR="00693B45">
        <w:rPr>
          <w:b/>
          <w:sz w:val="22"/>
          <w:szCs w:val="22"/>
        </w:rPr>
        <w:t>4</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на___стр.</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30" w:name="OLE_LINK98"/>
      <w:r w:rsidRPr="008A1004">
        <w:rPr>
          <w:b/>
          <w:sz w:val="22"/>
          <w:szCs w:val="22"/>
        </w:rPr>
        <w:t>Участник закупки</w:t>
      </w:r>
      <w:bookmarkEnd w:id="130"/>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1" w:name="_Ref166330475"/>
      <w:bookmarkStart w:id="132" w:name="_Ref166424094"/>
      <w:bookmarkStart w:id="133" w:name="_Toc225857524"/>
      <w:bookmarkStart w:id="134" w:name="_Ref230622735"/>
      <w:bookmarkStart w:id="135" w:name="_Ref230624213"/>
      <w:bookmarkStart w:id="136" w:name="_Toc253648652"/>
      <w:bookmarkStart w:id="137" w:name="_Toc275177227"/>
      <w:bookmarkStart w:id="138" w:name="_Ref290050547"/>
      <w:bookmarkStart w:id="139" w:name="_Toc366896206"/>
      <w:bookmarkStart w:id="140" w:name="_Toc275078263"/>
      <w:bookmarkEnd w:id="127"/>
      <w:bookmarkEnd w:id="128"/>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1" w:name="_Toc275177228"/>
      <w:bookmarkStart w:id="142" w:name="OLE_LINK104"/>
      <w:bookmarkStart w:id="143" w:name="_Toc292372143"/>
      <w:bookmarkStart w:id="144" w:name="_Ref296003127"/>
      <w:bookmarkStart w:id="145" w:name="_Toc366896207"/>
      <w:bookmarkEnd w:id="131"/>
      <w:bookmarkEnd w:id="132"/>
      <w:bookmarkEnd w:id="133"/>
      <w:bookmarkEnd w:id="134"/>
      <w:bookmarkEnd w:id="135"/>
      <w:bookmarkEnd w:id="136"/>
      <w:bookmarkEnd w:id="137"/>
      <w:bookmarkEnd w:id="138"/>
      <w:bookmarkEnd w:id="139"/>
      <w:bookmarkEnd w:id="140"/>
      <w:r w:rsidRPr="008A1004">
        <w:rPr>
          <w:sz w:val="22"/>
          <w:szCs w:val="22"/>
        </w:rPr>
        <w:lastRenderedPageBreak/>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255E8C15" w:rsidR="00A15975" w:rsidRPr="008A1004" w:rsidRDefault="001C3EE4" w:rsidP="00A15975">
      <w:pPr>
        <w:ind w:firstLine="567"/>
        <w:jc w:val="center"/>
        <w:rPr>
          <w:sz w:val="22"/>
          <w:szCs w:val="22"/>
        </w:rPr>
      </w:pPr>
      <w:r>
        <w:rPr>
          <w:sz w:val="22"/>
          <w:szCs w:val="22"/>
        </w:rPr>
        <w:t>реестровый номер закупки КСУ/</w:t>
      </w:r>
      <w:r w:rsidR="005B7C33">
        <w:rPr>
          <w:sz w:val="22"/>
          <w:szCs w:val="22"/>
        </w:rPr>
        <w:t>10</w:t>
      </w:r>
      <w:r w:rsidR="0043504D">
        <w:rPr>
          <w:sz w:val="22"/>
          <w:szCs w:val="22"/>
        </w:rPr>
        <w:t>-6</w:t>
      </w:r>
      <w:r w:rsidR="00A15975" w:rsidRPr="008A1004">
        <w:rPr>
          <w:sz w:val="22"/>
          <w:szCs w:val="22"/>
        </w:rPr>
        <w:t>-2</w:t>
      </w:r>
      <w:r w:rsidR="00D906AF">
        <w:rPr>
          <w:sz w:val="22"/>
          <w:szCs w:val="22"/>
        </w:rPr>
        <w:t>4</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16441209" w14:textId="77777777" w:rsidR="001148D1" w:rsidRDefault="001148D1" w:rsidP="000B7587">
      <w:pPr>
        <w:shd w:val="clear" w:color="auto" w:fill="FFFFFF" w:themeFill="background1"/>
        <w:rPr>
          <w:rFonts w:ascii="Arial" w:eastAsia="Calibri" w:hAnsi="Arial" w:cs="Arial"/>
          <w:i/>
          <w:sz w:val="22"/>
          <w:szCs w:val="22"/>
          <w:lang w:val="x-none" w:eastAsia="en-US"/>
        </w:rPr>
      </w:pPr>
    </w:p>
    <w:p w14:paraId="30A824F9" w14:textId="77777777" w:rsidR="001148D1" w:rsidRPr="008A1004" w:rsidRDefault="001148D1" w:rsidP="000B7587">
      <w:pPr>
        <w:shd w:val="clear" w:color="auto" w:fill="FFFFFF" w:themeFill="background1"/>
        <w:rPr>
          <w:rFonts w:ascii="Arial" w:eastAsia="Calibri" w:hAnsi="Arial" w:cs="Arial"/>
          <w:i/>
          <w:sz w:val="22"/>
          <w:szCs w:val="22"/>
          <w:lang w:val="x-none" w:eastAsia="en-US"/>
        </w:rPr>
      </w:pP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EE6D526" w14:textId="77777777" w:rsidR="001148D1" w:rsidRPr="006D684E" w:rsidRDefault="00DE59AB" w:rsidP="000B7587">
      <w:pPr>
        <w:shd w:val="clear" w:color="auto" w:fill="FFFFFF" w:themeFill="background1"/>
        <w:autoSpaceDE w:val="0"/>
        <w:autoSpaceDN w:val="0"/>
        <w:adjustRightInd w:val="0"/>
        <w:jc w:val="both"/>
        <w:rPr>
          <w:b/>
          <w:iCs/>
          <w:sz w:val="28"/>
          <w:szCs w:val="28"/>
        </w:rPr>
      </w:pPr>
      <w:r w:rsidRPr="008A1004">
        <w:rPr>
          <w:b/>
          <w:i/>
          <w:color w:val="000000"/>
          <w:sz w:val="22"/>
          <w:szCs w:val="22"/>
        </w:rPr>
        <w:t xml:space="preserve">  </w:t>
      </w:r>
      <w:r w:rsidRPr="001148D1">
        <w:rPr>
          <w:b/>
          <w:iCs/>
          <w:color w:val="000000"/>
          <w:sz w:val="28"/>
          <w:szCs w:val="28"/>
        </w:rPr>
        <w:t xml:space="preserve"> </w:t>
      </w:r>
      <w:r w:rsidRPr="00D906AF">
        <w:rPr>
          <w:b/>
          <w:iCs/>
          <w:color w:val="00B050"/>
          <w:sz w:val="28"/>
          <w:szCs w:val="28"/>
        </w:rPr>
        <w:t xml:space="preserve"> </w:t>
      </w:r>
      <w:r w:rsidR="001148D1" w:rsidRPr="006D684E">
        <w:rPr>
          <w:b/>
          <w:iCs/>
          <w:sz w:val="28"/>
          <w:szCs w:val="28"/>
        </w:rPr>
        <w:t xml:space="preserve">Предложения участника закупки по методологии и порядку оказания услуг. </w:t>
      </w:r>
      <w:r w:rsidRPr="006D684E">
        <w:rPr>
          <w:b/>
          <w:iCs/>
          <w:sz w:val="28"/>
          <w:szCs w:val="28"/>
        </w:rPr>
        <w:t xml:space="preserve"> </w:t>
      </w:r>
    </w:p>
    <w:p w14:paraId="03C1844A"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1.__________________</w:t>
      </w:r>
    </w:p>
    <w:p w14:paraId="7080DDEE"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2.__________________</w:t>
      </w:r>
    </w:p>
    <w:p w14:paraId="7EECC771"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3.__________________</w:t>
      </w:r>
    </w:p>
    <w:p w14:paraId="1B850810"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4.__________________</w:t>
      </w:r>
    </w:p>
    <w:p w14:paraId="61EC3656"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5.__________________</w:t>
      </w:r>
    </w:p>
    <w:p w14:paraId="499ADEBC" w14:textId="68D64705" w:rsidR="000B7587"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6.__________________</w:t>
      </w:r>
      <w:r w:rsidR="00DE59AB" w:rsidRPr="001148D1">
        <w:rPr>
          <w:bCs/>
          <w:iCs/>
          <w:color w:val="000000"/>
          <w:sz w:val="24"/>
          <w:szCs w:val="24"/>
        </w:rPr>
        <w:t xml:space="preserve"> </w:t>
      </w:r>
    </w:p>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5B7C33" w:rsidRDefault="000B7587" w:rsidP="000B7587">
      <w:pPr>
        <w:shd w:val="clear" w:color="auto" w:fill="FFFFFF" w:themeFill="background1"/>
        <w:autoSpaceDE w:val="0"/>
        <w:autoSpaceDN w:val="0"/>
        <w:adjustRightInd w:val="0"/>
        <w:jc w:val="both"/>
        <w:rPr>
          <w:i/>
          <w:color w:val="000000"/>
          <w:sz w:val="22"/>
          <w:szCs w:val="22"/>
        </w:rPr>
      </w:pPr>
    </w:p>
    <w:p w14:paraId="1F890692" w14:textId="77777777" w:rsidR="00A537EF" w:rsidRPr="005B7C33" w:rsidRDefault="00A537EF"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2A89248D"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7BE058D0" w14:textId="6A4C01A6" w:rsidR="001B5CAB" w:rsidRPr="001B5CAB" w:rsidRDefault="000B7587" w:rsidP="001B5CAB">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1B5CAB">
        <w:rPr>
          <w:rFonts w:eastAsia="Calibri"/>
          <w:i/>
          <w:color w:val="1F497D" w:themeColor="text2"/>
          <w:sz w:val="24"/>
          <w:szCs w:val="24"/>
          <w:lang w:eastAsia="en-US"/>
        </w:rPr>
        <w:t>, в том числе сведениями по подкритерию С3</w:t>
      </w:r>
      <w:r w:rsidRPr="004A146E">
        <w:rPr>
          <w:rFonts w:eastAsia="Calibri"/>
          <w:i/>
          <w:color w:val="1F497D" w:themeColor="text2"/>
          <w:sz w:val="24"/>
          <w:szCs w:val="24"/>
          <w:lang w:eastAsia="en-US"/>
        </w:rPr>
        <w:t xml:space="preserve"> </w:t>
      </w:r>
      <w:r w:rsidR="001B5CAB">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Качество предложения участника закупки</w:t>
      </w:r>
      <w:r w:rsidR="00A85592">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 xml:space="preserve"> по методологии и порядку оказания услуг</w:t>
      </w:r>
      <w:r w:rsidR="00A85592">
        <w:rPr>
          <w:rFonts w:eastAsia="Calibri"/>
          <w:i/>
          <w:color w:val="1F497D" w:themeColor="text2"/>
          <w:sz w:val="24"/>
          <w:szCs w:val="24"/>
          <w:lang w:eastAsia="en-US"/>
        </w:rPr>
        <w:t>.</w:t>
      </w: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2FAD7CF8" w14:textId="77777777"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1BBBC9C5"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СПРАВКА ОБ </w:t>
                  </w:r>
                  <w:r w:rsidR="005B7C33" w:rsidRPr="008A1004">
                    <w:rPr>
                      <w:b/>
                      <w:sz w:val="22"/>
                      <w:szCs w:val="22"/>
                      <w:lang w:eastAsia="x-none"/>
                    </w:rPr>
                    <w:t>ОПЫТ</w:t>
                  </w:r>
                  <w:r w:rsidR="005B7C33">
                    <w:rPr>
                      <w:b/>
                      <w:sz w:val="22"/>
                      <w:szCs w:val="22"/>
                      <w:lang w:eastAsia="x-none"/>
                    </w:rPr>
                    <w:t>Е И</w:t>
                  </w:r>
                  <w:r w:rsidR="00AB518C">
                    <w:rPr>
                      <w:b/>
                      <w:sz w:val="22"/>
                      <w:szCs w:val="22"/>
                      <w:lang w:eastAsia="x-none"/>
                    </w:rPr>
                    <w:t xml:space="preserve">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63D43C24" w:rsidR="00ED34C7" w:rsidRPr="008A1004" w:rsidRDefault="00ED34C7" w:rsidP="005B7C33">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5B7C33">
                    <w:rPr>
                      <w:sz w:val="22"/>
                      <w:szCs w:val="22"/>
                      <w:lang w:eastAsia="en-US"/>
                    </w:rPr>
                    <w:t>10</w:t>
                  </w:r>
                  <w:r w:rsidR="00AB4C6D">
                    <w:rPr>
                      <w:sz w:val="22"/>
                      <w:szCs w:val="22"/>
                      <w:lang w:eastAsia="en-US"/>
                    </w:rPr>
                    <w:t>-6</w:t>
                  </w:r>
                  <w:r w:rsidR="000A6E75" w:rsidRPr="008A1004">
                    <w:rPr>
                      <w:sz w:val="22"/>
                      <w:szCs w:val="22"/>
                      <w:lang w:eastAsia="en-US"/>
                    </w:rPr>
                    <w:t>-2</w:t>
                  </w:r>
                  <w:r w:rsidR="00D906AF">
                    <w:rPr>
                      <w:sz w:val="22"/>
                      <w:szCs w:val="22"/>
                      <w:lang w:eastAsia="en-US"/>
                    </w:rPr>
                    <w:t>4</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5DFE2CDC" w14:textId="776ADBCB"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r w:rsidR="005B7C33" w:rsidRPr="008A1004">
              <w:rPr>
                <w:sz w:val="22"/>
                <w:szCs w:val="22"/>
                <w:lang w:eastAsia="en-US"/>
              </w:rPr>
              <w:t>закупки отражает</w:t>
            </w:r>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5B7C33">
              <w:rPr>
                <w:rFonts w:eastAsiaTheme="minorHAnsi"/>
                <w:color w:val="000000"/>
                <w:sz w:val="22"/>
                <w:szCs w:val="22"/>
                <w:lang w:eastAsia="en-US"/>
              </w:rPr>
              <w:t xml:space="preserve">исполненных </w:t>
            </w:r>
            <w:r w:rsidR="005B7C33" w:rsidRPr="00A707C0">
              <w:rPr>
                <w:rFonts w:eastAsiaTheme="minorHAnsi"/>
                <w:color w:val="000000"/>
                <w:sz w:val="22"/>
                <w:szCs w:val="22"/>
                <w:lang w:eastAsia="en-US"/>
              </w:rPr>
              <w:t>договоров</w:t>
            </w:r>
            <w:r w:rsidR="00A707C0" w:rsidRPr="00A707C0">
              <w:rPr>
                <w:rFonts w:eastAsiaTheme="minorHAnsi"/>
                <w:color w:val="000000"/>
                <w:sz w:val="22"/>
                <w:szCs w:val="22"/>
                <w:lang w:eastAsia="en-US"/>
              </w:rPr>
              <w:t xml:space="preserve"> </w:t>
            </w:r>
            <w:r w:rsidR="00801ABC">
              <w:rPr>
                <w:rFonts w:eastAsiaTheme="minorHAnsi"/>
                <w:color w:val="000000"/>
                <w:sz w:val="22"/>
                <w:szCs w:val="22"/>
                <w:lang w:eastAsia="en-US"/>
              </w:rPr>
              <w:t xml:space="preserve">по предмету </w:t>
            </w:r>
            <w:r w:rsidR="005B7C33">
              <w:rPr>
                <w:rFonts w:eastAsiaTheme="minorHAnsi"/>
                <w:color w:val="000000"/>
                <w:sz w:val="22"/>
                <w:szCs w:val="22"/>
                <w:lang w:eastAsia="en-US"/>
              </w:rPr>
              <w:t>закупки за</w:t>
            </w:r>
            <w:r w:rsidR="00801ABC">
              <w:rPr>
                <w:rFonts w:eastAsiaTheme="minorHAnsi"/>
                <w:color w:val="000000"/>
                <w:sz w:val="22"/>
                <w:szCs w:val="22"/>
                <w:lang w:eastAsia="en-US"/>
              </w:rPr>
              <w:t xml:space="preserve"> послед</w:t>
            </w:r>
            <w:r w:rsidR="00E97FFC">
              <w:rPr>
                <w:rFonts w:eastAsiaTheme="minorHAnsi"/>
                <w:color w:val="000000"/>
                <w:sz w:val="22"/>
                <w:szCs w:val="22"/>
                <w:lang w:eastAsia="en-US"/>
              </w:rPr>
              <w:t xml:space="preserve">ние </w:t>
            </w:r>
            <w:r w:rsidR="00A85592">
              <w:rPr>
                <w:rFonts w:eastAsiaTheme="minorHAnsi"/>
                <w:color w:val="000000"/>
                <w:sz w:val="22"/>
                <w:szCs w:val="22"/>
                <w:lang w:eastAsia="en-US"/>
              </w:rPr>
              <w:t>пять лет</w:t>
            </w:r>
            <w:r w:rsidR="00E97FFC">
              <w:rPr>
                <w:rFonts w:eastAsiaTheme="minorHAnsi"/>
                <w:color w:val="000000"/>
                <w:sz w:val="22"/>
                <w:szCs w:val="22"/>
                <w:lang w:eastAsia="en-US"/>
              </w:rPr>
              <w:t xml:space="preserve"> (201</w:t>
            </w:r>
            <w:r w:rsidR="00D906AF">
              <w:rPr>
                <w:rFonts w:eastAsiaTheme="minorHAnsi"/>
                <w:color w:val="000000"/>
                <w:sz w:val="22"/>
                <w:szCs w:val="22"/>
                <w:lang w:eastAsia="en-US"/>
              </w:rPr>
              <w:t>9</w:t>
            </w:r>
            <w:r w:rsidR="00A707C0" w:rsidRPr="00A707C0">
              <w:rPr>
                <w:rFonts w:eastAsiaTheme="minorHAnsi"/>
                <w:color w:val="000000"/>
                <w:sz w:val="22"/>
                <w:szCs w:val="22"/>
                <w:lang w:eastAsia="en-US"/>
              </w:rPr>
              <w:t>-202</w:t>
            </w:r>
            <w:r w:rsidR="00D906AF">
              <w:rPr>
                <w:rFonts w:eastAsiaTheme="minorHAnsi"/>
                <w:color w:val="000000"/>
                <w:sz w:val="22"/>
                <w:szCs w:val="22"/>
                <w:lang w:eastAsia="en-US"/>
              </w:rPr>
              <w:t>3</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r w:rsidR="005B7C33" w:rsidRPr="008A1004">
              <w:rPr>
                <w:rFonts w:eastAsiaTheme="minorHAnsi"/>
                <w:color w:val="000000"/>
                <w:sz w:val="22"/>
                <w:szCs w:val="22"/>
                <w:lang w:eastAsia="en-US"/>
              </w:rPr>
              <w:t xml:space="preserve">услуг, </w:t>
            </w:r>
            <w:r w:rsidR="005B7C33">
              <w:rPr>
                <w:rFonts w:eastAsiaTheme="minorHAnsi"/>
                <w:color w:val="000000"/>
                <w:sz w:val="22"/>
                <w:szCs w:val="22"/>
                <w:lang w:eastAsia="en-US"/>
              </w:rPr>
              <w:t>свидетельствующих</w:t>
            </w:r>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7B0BCA03"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549A480D"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 области экономического мод</w:t>
            </w:r>
            <w:r w:rsidR="00955CDB">
              <w:rPr>
                <w:sz w:val="22"/>
                <w:szCs w:val="22"/>
                <w:lang w:eastAsia="en-US"/>
              </w:rPr>
              <w:t>елирования и прогнозирования</w:t>
            </w:r>
            <w:r w:rsidRPr="008A1004">
              <w:rPr>
                <w:sz w:val="22"/>
                <w:szCs w:val="22"/>
                <w:lang w:eastAsia="en-US"/>
              </w:rPr>
              <w:t xml:space="preserve">,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77777777" w:rsidR="007F14D9" w:rsidRPr="008A1004" w:rsidRDefault="007F14D9" w:rsidP="005B781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7520C89C"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5B7C33">
        <w:rPr>
          <w:sz w:val="22"/>
          <w:szCs w:val="22"/>
        </w:rPr>
        <w:t>10</w:t>
      </w:r>
      <w:r w:rsidR="00372808">
        <w:rPr>
          <w:sz w:val="22"/>
          <w:szCs w:val="22"/>
        </w:rPr>
        <w:t>-6</w:t>
      </w:r>
      <w:r w:rsidR="000A6E75" w:rsidRPr="008A1004">
        <w:rPr>
          <w:sz w:val="22"/>
          <w:szCs w:val="22"/>
        </w:rPr>
        <w:t>-2</w:t>
      </w:r>
      <w:r w:rsidR="00D906AF">
        <w:rPr>
          <w:sz w:val="22"/>
          <w:szCs w:val="22"/>
        </w:rPr>
        <w:t>4</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08"/>
        <w:gridCol w:w="2477"/>
        <w:gridCol w:w="2810"/>
        <w:gridCol w:w="4342"/>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78376389" w14:textId="77777777" w:rsidR="00E573F4" w:rsidRPr="00AC2009" w:rsidRDefault="00E573F4" w:rsidP="00E900CB">
      <w:pPr>
        <w:tabs>
          <w:tab w:val="left" w:pos="1134"/>
        </w:tabs>
        <w:ind w:firstLine="567"/>
        <w:jc w:val="right"/>
        <w:rPr>
          <w:sz w:val="22"/>
          <w:szCs w:val="22"/>
          <w:lang w:val="en-US"/>
        </w:rPr>
      </w:pPr>
    </w:p>
    <w:p w14:paraId="7FF2765A" w14:textId="77777777" w:rsidR="00E573F4" w:rsidRDefault="00E573F4" w:rsidP="00E900CB">
      <w:pPr>
        <w:tabs>
          <w:tab w:val="left" w:pos="1134"/>
        </w:tabs>
        <w:ind w:firstLine="567"/>
        <w:jc w:val="right"/>
        <w:rPr>
          <w:sz w:val="22"/>
          <w:szCs w:val="22"/>
        </w:rPr>
      </w:pPr>
    </w:p>
    <w:p w14:paraId="59AFDFC6"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4B2885C5"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1.</w:t>
      </w:r>
      <w:r w:rsidRPr="008A1004">
        <w:rPr>
          <w:sz w:val="22"/>
          <w:szCs w:val="22"/>
        </w:rPr>
        <w:t xml:space="preserve"> </w:t>
      </w:r>
      <w:r>
        <w:rPr>
          <w:sz w:val="22"/>
          <w:szCs w:val="22"/>
        </w:rPr>
        <w:t>Н</w:t>
      </w:r>
      <w:r w:rsidRPr="008A1004">
        <w:rPr>
          <w:sz w:val="22"/>
          <w:szCs w:val="22"/>
          <w:shd w:val="clear" w:color="auto" w:fill="FFFFFF"/>
        </w:rPr>
        <w:t xml:space="preserve">аличие </w:t>
      </w:r>
      <w:r w:rsidRPr="00531DD5">
        <w:rPr>
          <w:b/>
          <w:bCs/>
          <w:sz w:val="22"/>
          <w:szCs w:val="22"/>
          <w:u w:val="single"/>
          <w:shd w:val="clear" w:color="auto" w:fill="FFFFFF"/>
        </w:rPr>
        <w:t>в штате</w:t>
      </w:r>
      <w:r w:rsidRPr="008A1004">
        <w:rPr>
          <w:sz w:val="22"/>
          <w:szCs w:val="22"/>
          <w:shd w:val="clear" w:color="auto" w:fill="FFFFFF"/>
        </w:rPr>
        <w:t xml:space="preserve"> </w:t>
      </w:r>
      <w:r>
        <w:rPr>
          <w:sz w:val="22"/>
          <w:szCs w:val="22"/>
          <w:shd w:val="clear" w:color="auto" w:fill="FFFFFF"/>
        </w:rPr>
        <w:t xml:space="preserve"> требуемого</w:t>
      </w:r>
      <w:r w:rsidRPr="008A1004">
        <w:rPr>
          <w:sz w:val="22"/>
          <w:szCs w:val="22"/>
          <w:shd w:val="clear" w:color="auto" w:fill="FFFFFF"/>
        </w:rPr>
        <w:t xml:space="preserve"> количества</w:t>
      </w:r>
      <w:r>
        <w:rPr>
          <w:sz w:val="22"/>
          <w:szCs w:val="22"/>
        </w:rPr>
        <w:t xml:space="preserve"> сотрудников (не менее двух) с приложением документов, подтверждающих трудовые отношения и компетенции специалистов согласно пп.3 п. 8.8 Части </w:t>
      </w:r>
      <w:r>
        <w:rPr>
          <w:sz w:val="22"/>
          <w:szCs w:val="22"/>
          <w:lang w:val="en-US"/>
        </w:rPr>
        <w:t>III</w:t>
      </w:r>
      <w:r w:rsidRPr="00267149">
        <w:rPr>
          <w:sz w:val="22"/>
          <w:szCs w:val="22"/>
        </w:rPr>
        <w:t xml:space="preserve"> </w:t>
      </w:r>
      <w:r>
        <w:rPr>
          <w:sz w:val="22"/>
          <w:szCs w:val="22"/>
        </w:rPr>
        <w:t>Документации «Информационная карта».</w:t>
      </w:r>
    </w:p>
    <w:p w14:paraId="6CA0C469"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Подтверждающие документы: выписки из приказов о приеме на работу, копии трудовых договоров, трудовых книжек.</w:t>
      </w:r>
    </w:p>
    <w:p w14:paraId="6E9BD4EC" w14:textId="77777777" w:rsidR="00AC2009" w:rsidRPr="00267149" w:rsidRDefault="00AC2009" w:rsidP="00AC2009">
      <w:pPr>
        <w:tabs>
          <w:tab w:val="left" w:pos="993"/>
        </w:tabs>
        <w:spacing w:line="276" w:lineRule="auto"/>
        <w:ind w:firstLine="567"/>
        <w:jc w:val="both"/>
        <w:textAlignment w:val="baseline"/>
        <w:rPr>
          <w:sz w:val="22"/>
          <w:szCs w:val="22"/>
        </w:rPr>
      </w:pPr>
      <w:r w:rsidRPr="00B6633D">
        <w:rPr>
          <w:sz w:val="22"/>
          <w:szCs w:val="22"/>
        </w:rPr>
        <w:t>копи</w:t>
      </w:r>
      <w:r>
        <w:rPr>
          <w:sz w:val="22"/>
          <w:szCs w:val="22"/>
        </w:rPr>
        <w:t>и</w:t>
      </w:r>
      <w:r w:rsidRPr="00B6633D">
        <w:rPr>
          <w:sz w:val="22"/>
          <w:szCs w:val="22"/>
        </w:rPr>
        <w:t xml:space="preserve"> дипломов о присуждении ученой степени.</w:t>
      </w:r>
    </w:p>
    <w:p w14:paraId="6B444769" w14:textId="77777777" w:rsidR="00AC2009" w:rsidRDefault="00AC2009" w:rsidP="00AC2009">
      <w:pPr>
        <w:tabs>
          <w:tab w:val="left" w:pos="993"/>
        </w:tabs>
        <w:spacing w:line="276" w:lineRule="auto"/>
        <w:ind w:firstLine="567"/>
        <w:jc w:val="both"/>
        <w:textAlignment w:val="baseline"/>
        <w:rPr>
          <w:sz w:val="22"/>
          <w:szCs w:val="22"/>
        </w:rPr>
      </w:pPr>
      <w:r>
        <w:rPr>
          <w:sz w:val="22"/>
          <w:szCs w:val="22"/>
        </w:rPr>
        <w:t xml:space="preserve">2. Наличие </w:t>
      </w:r>
      <w:r w:rsidRPr="00531DD5">
        <w:rPr>
          <w:b/>
          <w:bCs/>
          <w:sz w:val="22"/>
          <w:szCs w:val="22"/>
          <w:u w:val="single"/>
        </w:rPr>
        <w:t>в штате или привлекаемых на договорной основе</w:t>
      </w:r>
      <w:r>
        <w:rPr>
          <w:sz w:val="22"/>
          <w:szCs w:val="22"/>
        </w:rPr>
        <w:t xml:space="preserve"> специалистов в соответствии с условиями подкритерия С2 Приложения №1 к Информационной карте.</w:t>
      </w:r>
    </w:p>
    <w:p w14:paraId="357473B7" w14:textId="77777777"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4F8814F6" w14:textId="77777777" w:rsidR="00AC2009" w:rsidRDefault="00AC2009" w:rsidP="00AC2009">
      <w:pPr>
        <w:tabs>
          <w:tab w:val="left" w:pos="993"/>
        </w:tabs>
        <w:spacing w:line="276" w:lineRule="auto"/>
        <w:ind w:firstLine="567"/>
        <w:jc w:val="both"/>
        <w:textAlignment w:val="baseline"/>
        <w:rPr>
          <w:sz w:val="22"/>
          <w:szCs w:val="22"/>
          <w:lang w:eastAsia="x-none"/>
        </w:rPr>
      </w:pPr>
      <w:r w:rsidRPr="00825950">
        <w:rPr>
          <w:sz w:val="22"/>
          <w:szCs w:val="22"/>
          <w:lang w:eastAsia="x-none"/>
        </w:rPr>
        <w:t>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14:paraId="32990745" w14:textId="77777777" w:rsidR="00AC2009" w:rsidRDefault="00AC2009" w:rsidP="00AC2009">
      <w:pPr>
        <w:tabs>
          <w:tab w:val="left" w:pos="993"/>
          <w:tab w:val="left" w:pos="1134"/>
        </w:tabs>
        <w:spacing w:line="276" w:lineRule="auto"/>
        <w:jc w:val="both"/>
        <w:rPr>
          <w:sz w:val="22"/>
          <w:szCs w:val="22"/>
        </w:rPr>
      </w:pPr>
    </w:p>
    <w:p w14:paraId="33B8BD1B" w14:textId="77777777" w:rsidR="00AC2009" w:rsidRPr="008A1004" w:rsidRDefault="00AC2009" w:rsidP="00AC200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13B82E2" w14:textId="77777777" w:rsidR="00AC2009" w:rsidRPr="008A1004" w:rsidRDefault="00AC2009" w:rsidP="00AC2009">
      <w:pPr>
        <w:shd w:val="clear" w:color="auto" w:fill="FFFFFF" w:themeFill="background1"/>
        <w:autoSpaceDE w:val="0"/>
        <w:autoSpaceDN w:val="0"/>
        <w:adjustRightInd w:val="0"/>
        <w:jc w:val="both"/>
        <w:rPr>
          <w:i/>
          <w:color w:val="000000"/>
          <w:sz w:val="22"/>
          <w:szCs w:val="22"/>
        </w:rPr>
      </w:pPr>
    </w:p>
    <w:p w14:paraId="7318FC47" w14:textId="77777777" w:rsidR="00AC2009" w:rsidRPr="008A1004" w:rsidRDefault="00AC2009" w:rsidP="00AC200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20932A61" w14:textId="77777777" w:rsidR="00AC2009" w:rsidRPr="008A1004" w:rsidRDefault="00AC2009" w:rsidP="00AC200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8CD8502" w14:textId="77777777" w:rsidR="00AC2009" w:rsidRPr="008A1004" w:rsidRDefault="00AC2009" w:rsidP="00AC200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0F74794B" w14:textId="77777777" w:rsidR="00AC2009" w:rsidRPr="008A1004" w:rsidRDefault="00AC2009" w:rsidP="00AC2009">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25DE461" w14:textId="77777777" w:rsidR="00AC2009" w:rsidRPr="008A1004" w:rsidRDefault="00AC2009" w:rsidP="00AC2009">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70EFE34" w14:textId="77777777" w:rsidR="00AC2009" w:rsidRDefault="00AC2009" w:rsidP="00AC2009">
      <w:pPr>
        <w:tabs>
          <w:tab w:val="left" w:pos="1134"/>
        </w:tabs>
        <w:ind w:firstLine="567"/>
        <w:jc w:val="right"/>
        <w:rPr>
          <w:sz w:val="22"/>
          <w:szCs w:val="22"/>
        </w:rPr>
      </w:pPr>
    </w:p>
    <w:p w14:paraId="453B0E19" w14:textId="77777777" w:rsidR="00AC2009" w:rsidRDefault="00AC2009" w:rsidP="00AC2009">
      <w:pPr>
        <w:tabs>
          <w:tab w:val="left" w:pos="1134"/>
        </w:tabs>
        <w:ind w:firstLine="567"/>
        <w:jc w:val="right"/>
        <w:rPr>
          <w:sz w:val="22"/>
          <w:szCs w:val="22"/>
        </w:rPr>
      </w:pPr>
    </w:p>
    <w:p w14:paraId="0598B392" w14:textId="77777777" w:rsidR="00AC2009" w:rsidRDefault="00AC2009" w:rsidP="00AC2009">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1BDF0395" w14:textId="77777777" w:rsidR="00E573F4" w:rsidRDefault="00E573F4" w:rsidP="00E900CB">
      <w:pPr>
        <w:tabs>
          <w:tab w:val="left" w:pos="1134"/>
        </w:tabs>
        <w:ind w:firstLine="567"/>
        <w:jc w:val="right"/>
        <w:rPr>
          <w:sz w:val="22"/>
          <w:szCs w:val="22"/>
        </w:rPr>
      </w:pPr>
    </w:p>
    <w:p w14:paraId="55993C6D" w14:textId="77777777" w:rsidR="00E573F4" w:rsidRDefault="00E573F4" w:rsidP="00E900CB">
      <w:pPr>
        <w:tabs>
          <w:tab w:val="left" w:pos="1134"/>
        </w:tabs>
        <w:ind w:firstLine="567"/>
        <w:jc w:val="right"/>
        <w:rPr>
          <w:sz w:val="22"/>
          <w:szCs w:val="22"/>
        </w:rPr>
      </w:pPr>
    </w:p>
    <w:p w14:paraId="06E0525A"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6" w:name="_Toc275078264"/>
      <w:bookmarkEnd w:id="141"/>
      <w:bookmarkEnd w:id="142"/>
      <w:bookmarkEnd w:id="143"/>
      <w:bookmarkEnd w:id="144"/>
      <w:bookmarkEnd w:id="145"/>
    </w:p>
    <w:p w14:paraId="66C3F3E0" w14:textId="77777777"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Зарегистрированный(-ая)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 xml:space="preserve">проживающий(ая)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A1004">
        <w:rPr>
          <w:rFonts w:eastAsia="Calibri"/>
          <w:sz w:val="22"/>
          <w:szCs w:val="22"/>
          <w:lang w:val="en-US" w:eastAsia="en-US"/>
        </w:rPr>
        <w:t>pdn</w:t>
      </w:r>
      <w:r w:rsidRPr="008A1004">
        <w:rPr>
          <w:rFonts w:eastAsia="Calibri"/>
          <w:sz w:val="22"/>
          <w:szCs w:val="22"/>
          <w:lang w:eastAsia="en-US"/>
        </w:rPr>
        <w:t>@</w:t>
      </w:r>
      <w:r w:rsidRPr="008A1004">
        <w:rPr>
          <w:rFonts w:eastAsia="Calibri"/>
          <w:sz w:val="22"/>
          <w:szCs w:val="22"/>
          <w:lang w:val="en-US" w:eastAsia="en-US"/>
        </w:rPr>
        <w:t>iidf</w:t>
      </w:r>
      <w:r w:rsidRPr="008A1004">
        <w:rPr>
          <w:rFonts w:eastAsia="Calibri"/>
          <w:sz w:val="22"/>
          <w:szCs w:val="22"/>
          <w:lang w:eastAsia="en-US"/>
        </w:rPr>
        <w:t>.</w:t>
      </w:r>
      <w:r w:rsidRPr="008A1004">
        <w:rPr>
          <w:rFonts w:eastAsia="Calibri"/>
          <w:sz w:val="22"/>
          <w:szCs w:val="22"/>
          <w:lang w:val="en-US" w:eastAsia="en-US"/>
        </w:rPr>
        <w:t>ru</w:t>
      </w:r>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6C671905" w:rsidR="00E45B94" w:rsidRPr="008A1004" w:rsidRDefault="00103050" w:rsidP="00E45B94">
      <w:pPr>
        <w:jc w:val="both"/>
        <w:rPr>
          <w:b/>
          <w:sz w:val="22"/>
          <w:szCs w:val="22"/>
        </w:rPr>
      </w:pPr>
      <w:r>
        <w:rPr>
          <w:noProof/>
        </w:rPr>
        <w:lastRenderedPageBreak/>
        <mc:AlternateContent>
          <mc:Choice Requires="wps">
            <w:drawing>
              <wp:anchor distT="45720" distB="45720" distL="114300" distR="114300" simplePos="0" relativeHeight="251660800" behindDoc="0" locked="0" layoutInCell="1" allowOverlap="1" wp14:anchorId="0323E805" wp14:editId="79DB4806">
                <wp:simplePos x="0" y="0"/>
                <wp:positionH relativeFrom="margin">
                  <wp:align>center</wp:align>
                </wp:positionH>
                <wp:positionV relativeFrom="paragraph">
                  <wp:posOffset>483870</wp:posOffset>
                </wp:positionV>
                <wp:extent cx="3596640" cy="157162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3E805" id="_x0000_t202" coordsize="21600,21600" o:spt="202" path="m,l,21600r21600,l21600,xe">
                <v:stroke joinstyle="miter"/>
                <v:path gradientshapeok="t" o:connecttype="rect"/>
              </v:shapetype>
              <v:shape id="Надпись 1"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7BFD5682" w14:textId="77777777"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146"/>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7" w:name="_Toc166101238"/>
      <w:bookmarkEnd w:id="147"/>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5B7C33">
      <w:rPr>
        <w:rStyle w:val="aff5"/>
        <w:noProof/>
      </w:rPr>
      <w:t>2</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0"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833029843">
    <w:abstractNumId w:val="37"/>
  </w:num>
  <w:num w:numId="2" w16cid:durableId="821039362">
    <w:abstractNumId w:val="0"/>
  </w:num>
  <w:num w:numId="3" w16cid:durableId="2064865061">
    <w:abstractNumId w:val="28"/>
  </w:num>
  <w:num w:numId="4" w16cid:durableId="364989003">
    <w:abstractNumId w:val="32"/>
  </w:num>
  <w:num w:numId="5" w16cid:durableId="927617652">
    <w:abstractNumId w:val="41"/>
  </w:num>
  <w:num w:numId="6" w16cid:durableId="1301303695">
    <w:abstractNumId w:val="35"/>
  </w:num>
  <w:num w:numId="7" w16cid:durableId="2030176727">
    <w:abstractNumId w:val="21"/>
  </w:num>
  <w:num w:numId="8" w16cid:durableId="1097750444">
    <w:abstractNumId w:val="31"/>
  </w:num>
  <w:num w:numId="9" w16cid:durableId="2063745141">
    <w:abstractNumId w:val="19"/>
  </w:num>
  <w:num w:numId="10" w16cid:durableId="905651109">
    <w:abstractNumId w:val="13"/>
  </w:num>
  <w:num w:numId="11" w16cid:durableId="1781218076">
    <w:abstractNumId w:val="50"/>
  </w:num>
  <w:num w:numId="12" w16cid:durableId="1712925349">
    <w:abstractNumId w:val="36"/>
  </w:num>
  <w:num w:numId="13" w16cid:durableId="1777944377">
    <w:abstractNumId w:val="47"/>
  </w:num>
  <w:num w:numId="14" w16cid:durableId="1318607078">
    <w:abstractNumId w:val="55"/>
  </w:num>
  <w:num w:numId="15" w16cid:durableId="375546561">
    <w:abstractNumId w:val="53"/>
  </w:num>
  <w:num w:numId="16" w16cid:durableId="833955580">
    <w:abstractNumId w:val="24"/>
  </w:num>
  <w:num w:numId="17" w16cid:durableId="349915596">
    <w:abstractNumId w:val="15"/>
  </w:num>
  <w:num w:numId="18" w16cid:durableId="488981629">
    <w:abstractNumId w:val="1"/>
  </w:num>
  <w:num w:numId="19" w16cid:durableId="1271163538">
    <w:abstractNumId w:val="49"/>
  </w:num>
  <w:num w:numId="20" w16cid:durableId="8070895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83550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46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7433360">
    <w:abstractNumId w:val="52"/>
  </w:num>
  <w:num w:numId="24" w16cid:durableId="430976315">
    <w:abstractNumId w:val="17"/>
  </w:num>
  <w:num w:numId="25" w16cid:durableId="1179931208">
    <w:abstractNumId w:val="45"/>
  </w:num>
  <w:num w:numId="26" w16cid:durableId="677318702">
    <w:abstractNumId w:val="22"/>
  </w:num>
  <w:num w:numId="27" w16cid:durableId="1783451737">
    <w:abstractNumId w:val="3"/>
  </w:num>
  <w:num w:numId="28" w16cid:durableId="1440640699">
    <w:abstractNumId w:val="48"/>
  </w:num>
  <w:num w:numId="29" w16cid:durableId="1597328907">
    <w:abstractNumId w:val="51"/>
  </w:num>
  <w:num w:numId="30" w16cid:durableId="501508656">
    <w:abstractNumId w:val="6"/>
  </w:num>
  <w:num w:numId="31" w16cid:durableId="74130376">
    <w:abstractNumId w:val="8"/>
  </w:num>
  <w:num w:numId="32" w16cid:durableId="1158423620">
    <w:abstractNumId w:val="12"/>
  </w:num>
  <w:num w:numId="33" w16cid:durableId="684479748">
    <w:abstractNumId w:val="23"/>
  </w:num>
  <w:num w:numId="34" w16cid:durableId="304244536">
    <w:abstractNumId w:val="39"/>
  </w:num>
  <w:num w:numId="35" w16cid:durableId="1465078935">
    <w:abstractNumId w:val="33"/>
  </w:num>
  <w:num w:numId="36" w16cid:durableId="892696301">
    <w:abstractNumId w:val="14"/>
  </w:num>
  <w:num w:numId="37" w16cid:durableId="666250048">
    <w:abstractNumId w:val="7"/>
  </w:num>
  <w:num w:numId="38" w16cid:durableId="1037194326">
    <w:abstractNumId w:val="9"/>
  </w:num>
  <w:num w:numId="39" w16cid:durableId="1362173465">
    <w:abstractNumId w:val="27"/>
  </w:num>
  <w:num w:numId="40" w16cid:durableId="605499962">
    <w:abstractNumId w:val="34"/>
  </w:num>
  <w:num w:numId="41" w16cid:durableId="1109156219">
    <w:abstractNumId w:val="29"/>
  </w:num>
  <w:num w:numId="42" w16cid:durableId="1802267746">
    <w:abstractNumId w:val="5"/>
  </w:num>
  <w:num w:numId="43" w16cid:durableId="1040323379">
    <w:abstractNumId w:val="4"/>
  </w:num>
  <w:num w:numId="44" w16cid:durableId="172956920">
    <w:abstractNumId w:val="38"/>
  </w:num>
  <w:num w:numId="45" w16cid:durableId="1594127144">
    <w:abstractNumId w:val="10"/>
  </w:num>
  <w:num w:numId="46" w16cid:durableId="683436611">
    <w:abstractNumId w:val="46"/>
  </w:num>
  <w:num w:numId="47" w16cid:durableId="1414281044">
    <w:abstractNumId w:val="30"/>
  </w:num>
  <w:num w:numId="48" w16cid:durableId="583807563">
    <w:abstractNumId w:val="16"/>
  </w:num>
  <w:num w:numId="49" w16cid:durableId="1728264853">
    <w:abstractNumId w:val="42"/>
  </w:num>
  <w:num w:numId="50" w16cid:durableId="1659459389">
    <w:abstractNumId w:val="18"/>
  </w:num>
  <w:num w:numId="51" w16cid:durableId="1920752098">
    <w:abstractNumId w:val="44"/>
  </w:num>
  <w:num w:numId="52" w16cid:durableId="1042755982">
    <w:abstractNumId w:val="26"/>
  </w:num>
  <w:num w:numId="53" w16cid:durableId="758986478">
    <w:abstractNumId w:val="40"/>
  </w:num>
  <w:num w:numId="54" w16cid:durableId="1200630990">
    <w:abstractNumId w:val="43"/>
  </w:num>
  <w:num w:numId="55" w16cid:durableId="1428624047">
    <w:abstractNumId w:val="20"/>
  </w:num>
  <w:num w:numId="56" w16cid:durableId="161809819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9"/>
    <w:rsid w:val="000002B2"/>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3872"/>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050"/>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37E5A"/>
    <w:rsid w:val="001411C8"/>
    <w:rsid w:val="00141B10"/>
    <w:rsid w:val="001420D1"/>
    <w:rsid w:val="0014417C"/>
    <w:rsid w:val="0014530E"/>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2942"/>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1731F"/>
    <w:rsid w:val="002205C0"/>
    <w:rsid w:val="00220C18"/>
    <w:rsid w:val="00221D06"/>
    <w:rsid w:val="00222F56"/>
    <w:rsid w:val="0022437C"/>
    <w:rsid w:val="00225673"/>
    <w:rsid w:val="00225F32"/>
    <w:rsid w:val="002260C4"/>
    <w:rsid w:val="00226D95"/>
    <w:rsid w:val="00226E94"/>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46D3A"/>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0FFB"/>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73C"/>
    <w:rsid w:val="003B1E08"/>
    <w:rsid w:val="003B2308"/>
    <w:rsid w:val="003B449F"/>
    <w:rsid w:val="003B54DC"/>
    <w:rsid w:val="003C0B2F"/>
    <w:rsid w:val="003C2143"/>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D7A5C"/>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065E"/>
    <w:rsid w:val="004111EC"/>
    <w:rsid w:val="00412C55"/>
    <w:rsid w:val="00421D60"/>
    <w:rsid w:val="004228A6"/>
    <w:rsid w:val="00424365"/>
    <w:rsid w:val="0042450D"/>
    <w:rsid w:val="004250F5"/>
    <w:rsid w:val="00426C10"/>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31C"/>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A7494"/>
    <w:rsid w:val="005B00EB"/>
    <w:rsid w:val="005B0C89"/>
    <w:rsid w:val="005B1915"/>
    <w:rsid w:val="005B4A01"/>
    <w:rsid w:val="005B4AD7"/>
    <w:rsid w:val="005B5333"/>
    <w:rsid w:val="005B5650"/>
    <w:rsid w:val="005B77A6"/>
    <w:rsid w:val="005B7811"/>
    <w:rsid w:val="005B7C33"/>
    <w:rsid w:val="005C1593"/>
    <w:rsid w:val="005C2062"/>
    <w:rsid w:val="005C2216"/>
    <w:rsid w:val="005C2314"/>
    <w:rsid w:val="005C28CF"/>
    <w:rsid w:val="005C2E57"/>
    <w:rsid w:val="005C356F"/>
    <w:rsid w:val="005C3F9C"/>
    <w:rsid w:val="005C4671"/>
    <w:rsid w:val="005C5699"/>
    <w:rsid w:val="005C66EC"/>
    <w:rsid w:val="005C75D0"/>
    <w:rsid w:val="005C7873"/>
    <w:rsid w:val="005D0176"/>
    <w:rsid w:val="005D1A4D"/>
    <w:rsid w:val="005D2324"/>
    <w:rsid w:val="005D259A"/>
    <w:rsid w:val="005D2DB9"/>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3B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684E"/>
    <w:rsid w:val="006D7CDA"/>
    <w:rsid w:val="006D7ECA"/>
    <w:rsid w:val="006E03D6"/>
    <w:rsid w:val="006E1D74"/>
    <w:rsid w:val="006E3474"/>
    <w:rsid w:val="006E44BC"/>
    <w:rsid w:val="006E4C31"/>
    <w:rsid w:val="006E4D43"/>
    <w:rsid w:val="006E5B83"/>
    <w:rsid w:val="006E679C"/>
    <w:rsid w:val="006E76ED"/>
    <w:rsid w:val="006E7AD8"/>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D5B"/>
    <w:rsid w:val="00790FCB"/>
    <w:rsid w:val="00792B8F"/>
    <w:rsid w:val="00794084"/>
    <w:rsid w:val="00794936"/>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38FC"/>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5EA"/>
    <w:rsid w:val="007E576D"/>
    <w:rsid w:val="007E5D17"/>
    <w:rsid w:val="007E60A3"/>
    <w:rsid w:val="007E74B5"/>
    <w:rsid w:val="007F08E1"/>
    <w:rsid w:val="007F0CD8"/>
    <w:rsid w:val="007F14D9"/>
    <w:rsid w:val="007F171F"/>
    <w:rsid w:val="007F2207"/>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3F0B"/>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552B"/>
    <w:rsid w:val="008B6AC3"/>
    <w:rsid w:val="008B78CC"/>
    <w:rsid w:val="008C07BC"/>
    <w:rsid w:val="008C16D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5E53"/>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072E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9A9"/>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37EF"/>
    <w:rsid w:val="00A5575E"/>
    <w:rsid w:val="00A55BED"/>
    <w:rsid w:val="00A57CEF"/>
    <w:rsid w:val="00A60319"/>
    <w:rsid w:val="00A60B98"/>
    <w:rsid w:val="00A60DEE"/>
    <w:rsid w:val="00A62309"/>
    <w:rsid w:val="00A62600"/>
    <w:rsid w:val="00A62718"/>
    <w:rsid w:val="00A62ADE"/>
    <w:rsid w:val="00A630BA"/>
    <w:rsid w:val="00A63787"/>
    <w:rsid w:val="00A64930"/>
    <w:rsid w:val="00A64EFB"/>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009"/>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18A7"/>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4635"/>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1E9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4360"/>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06B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093"/>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66E"/>
    <w:rsid w:val="00C82C58"/>
    <w:rsid w:val="00C83D43"/>
    <w:rsid w:val="00C8402E"/>
    <w:rsid w:val="00C84BEA"/>
    <w:rsid w:val="00C85146"/>
    <w:rsid w:val="00C85C2C"/>
    <w:rsid w:val="00C85FC5"/>
    <w:rsid w:val="00C86578"/>
    <w:rsid w:val="00C86656"/>
    <w:rsid w:val="00C87645"/>
    <w:rsid w:val="00C878D8"/>
    <w:rsid w:val="00C91751"/>
    <w:rsid w:val="00C919EB"/>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0C73"/>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06AF"/>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58E"/>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0FF0"/>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5CE5"/>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C0C99"/>
    <w:rsid w:val="00FC153A"/>
    <w:rsid w:val="00FC326F"/>
    <w:rsid w:val="00FC35E6"/>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277AA1D1-D873-43D4-B6CC-9C8665B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customStyle="1" w:styleId="1ff3">
    <w:name w:val="Неразрешенное упоминание1"/>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17FB-39FD-4A68-A9FD-F989B0C8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14571</Words>
  <Characters>83055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user11</cp:lastModifiedBy>
  <cp:revision>8</cp:revision>
  <cp:lastPrinted>2021-05-27T11:35:00Z</cp:lastPrinted>
  <dcterms:created xsi:type="dcterms:W3CDTF">2024-06-26T12:01:00Z</dcterms:created>
  <dcterms:modified xsi:type="dcterms:W3CDTF">2024-06-26T13:16:00Z</dcterms:modified>
</cp:coreProperties>
</file>